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101"/>
        <w:gridCol w:w="974"/>
        <w:gridCol w:w="82"/>
        <w:gridCol w:w="2014"/>
        <w:gridCol w:w="3286"/>
      </w:tblGrid>
      <w:tr w:rsidR="008B161B" w:rsidRPr="000A1895" w:rsidTr="002B2792">
        <w:trPr>
          <w:trHeight w:val="20"/>
        </w:trPr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«МОСКОВСКИЙ ГОСУДАРСТВЕННЫЙ ИНСТИТУТ КУЛЬТУРЫ»</w:t>
            </w:r>
          </w:p>
        </w:tc>
      </w:tr>
      <w:tr w:rsidR="008B161B" w:rsidRPr="000A1895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B161B" w:rsidRPr="000A1895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4973C5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4973C5" w:rsidRDefault="00F30197" w:rsidP="008B161B">
            <w:pPr>
              <w:spacing w:after="0" w:line="360" w:lineRule="auto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  <w:lang w:eastAsia="ru-RU"/>
              </w:rPr>
              <w:drawing>
                <wp:inline distT="0" distB="0" distL="0" distR="0" wp14:anchorId="49D7A1E5" wp14:editId="706AA88D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61B" w:rsidRPr="004973C5" w:rsidTr="002B2792">
        <w:tc>
          <w:tcPr>
            <w:tcW w:w="2188" w:type="pct"/>
            <w:gridSpan w:val="3"/>
          </w:tcPr>
          <w:p w:rsidR="008B161B" w:rsidRPr="001F5AAC" w:rsidRDefault="008B161B" w:rsidP="008B161B">
            <w:pPr>
              <w:spacing w:after="0"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4973C5" w:rsidRDefault="008B161B" w:rsidP="0086793A">
            <w:pPr>
              <w:spacing w:after="0" w:line="360" w:lineRule="auto"/>
              <w:jc w:val="right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8B161B" w:rsidRPr="00DB6916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vertAlign w:val="superscript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DB6916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68282F" w:rsidTr="002B2792">
        <w:tc>
          <w:tcPr>
            <w:tcW w:w="2188" w:type="pct"/>
            <w:gridSpan w:val="3"/>
          </w:tcPr>
          <w:p w:rsidR="008B161B" w:rsidRPr="001F5AAC" w:rsidRDefault="008B161B" w:rsidP="008B161B">
            <w:pPr>
              <w:spacing w:after="0" w:line="36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68282F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0A1895" w:rsidTr="002B2792"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8C0228" w:rsidTr="002B2792">
        <w:tc>
          <w:tcPr>
            <w:tcW w:w="5000" w:type="pct"/>
            <w:gridSpan w:val="6"/>
          </w:tcPr>
          <w:p w:rsidR="008B161B" w:rsidRPr="008C0228" w:rsidRDefault="008B161B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0228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>РАБОЧАЯ</w:t>
            </w:r>
            <w:r w:rsidR="00103C96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 </w:t>
            </w:r>
            <w:r w:rsidRPr="008C0228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ПРОГРАММА ДИСЦИПЛИНЫ </w:t>
            </w:r>
          </w:p>
        </w:tc>
      </w:tr>
      <w:tr w:rsidR="008B161B" w:rsidRPr="000A1895" w:rsidTr="002B2792">
        <w:tc>
          <w:tcPr>
            <w:tcW w:w="1626" w:type="pct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657" w:type="pct"/>
            <w:gridSpan w:val="4"/>
          </w:tcPr>
          <w:p w:rsidR="008B161B" w:rsidRPr="000A1895" w:rsidRDefault="001B74DB" w:rsidP="00B1470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Б1.О.13</w:t>
            </w:r>
          </w:p>
        </w:tc>
        <w:tc>
          <w:tcPr>
            <w:tcW w:w="1717" w:type="pct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C8109C" w:rsidTr="00240340">
        <w:tc>
          <w:tcPr>
            <w:tcW w:w="5000" w:type="pct"/>
            <w:gridSpan w:val="6"/>
          </w:tcPr>
          <w:p w:rsidR="008B161B" w:rsidRPr="00C8109C" w:rsidRDefault="001E07A5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 w:rsidRPr="001E07A5">
              <w:rPr>
                <w:rFonts w:cs="Times New Roman"/>
                <w:b/>
                <w:sz w:val="28"/>
                <w:szCs w:val="28"/>
              </w:rPr>
              <w:t>АНАЛИЗ МУЗЫКАЛЬНОЙ ФОРМЫ</w:t>
            </w:r>
          </w:p>
        </w:tc>
      </w:tr>
      <w:tr w:rsidR="008B161B" w:rsidRPr="000A1895" w:rsidTr="00C21B15"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0A1895" w:rsidTr="00C21B15">
        <w:tc>
          <w:tcPr>
            <w:tcW w:w="1679" w:type="pct"/>
            <w:gridSpan w:val="2"/>
          </w:tcPr>
          <w:p w:rsidR="008B161B" w:rsidRPr="000A189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  <w:gridSpan w:val="2"/>
          </w:tcPr>
          <w:p w:rsidR="008B161B" w:rsidRPr="000A1895" w:rsidRDefault="00713831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9" w:type="pct"/>
            <w:gridSpan w:val="2"/>
          </w:tcPr>
          <w:p w:rsidR="008B161B" w:rsidRPr="000A1895" w:rsidRDefault="005B74F0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«Дирижирование»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4"/>
          </w:tcPr>
          <w:p w:rsidR="008B161B" w:rsidRPr="00C21B15" w:rsidRDefault="009E6C50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Квалификация выпускника:</w:t>
            </w:r>
          </w:p>
        </w:tc>
        <w:tc>
          <w:tcPr>
            <w:tcW w:w="3321" w:type="pct"/>
            <w:gridSpan w:val="4"/>
          </w:tcPr>
          <w:p w:rsidR="008B161B" w:rsidRPr="00C21B15" w:rsidRDefault="00046F1F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Дирижер оркестра народных инструментов. Преподаватель.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4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очная, заочная</w:t>
            </w:r>
          </w:p>
        </w:tc>
      </w:tr>
    </w:tbl>
    <w:p w:rsidR="00C21B15" w:rsidRDefault="00C21B15">
      <w:r>
        <w:br w:type="page"/>
      </w:r>
    </w:p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1516"/>
        <w:gridCol w:w="283"/>
        <w:gridCol w:w="5918"/>
      </w:tblGrid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Рабочая программа дисциплины</w:t>
            </w:r>
          </w:p>
        </w:tc>
        <w:tc>
          <w:tcPr>
            <w:tcW w:w="3092" w:type="pct"/>
          </w:tcPr>
          <w:p w:rsidR="008B161B" w:rsidRPr="00E57B8C" w:rsidRDefault="001E07A5" w:rsidP="00553A5B">
            <w:pPr>
              <w:spacing w:after="0" w:line="276" w:lineRule="auto"/>
              <w:jc w:val="center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1E07A5">
              <w:rPr>
                <w:rFonts w:cs="Times New Roman"/>
                <w:b/>
                <w:sz w:val="28"/>
                <w:szCs w:val="28"/>
              </w:rPr>
              <w:t>АНАЛИЗ МУЗЫКАЛЬНОЙ ФОРМЫ</w:t>
            </w:r>
          </w:p>
        </w:tc>
      </w:tr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92" w:type="pct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Разработана</w:t>
            </w:r>
            <w:r w:rsidR="00103C9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в соответствии </w:t>
            </w:r>
          </w:p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>с требованиями ФГОС ВО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:</w:t>
            </w:r>
          </w:p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8B161B" w:rsidRPr="00B27923" w:rsidRDefault="00713831" w:rsidP="008B161B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53.03.05</w:t>
            </w:r>
            <w:r w:rsidR="00103C96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="005B74F0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«Дирижирование»</w:t>
            </w:r>
            <w:r w:rsidR="008B161B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профиль </w:t>
            </w:r>
            <w:r w:rsidR="009E6C50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  <w:r w:rsidR="008B161B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8B161B" w:rsidTr="002B2792">
        <w:trPr>
          <w:trHeight w:val="339"/>
        </w:trPr>
        <w:tc>
          <w:tcPr>
            <w:tcW w:w="5000" w:type="pct"/>
            <w:gridSpan w:val="4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Tr="002B2792">
        <w:trPr>
          <w:trHeight w:val="339"/>
        </w:trPr>
        <w:tc>
          <w:tcPr>
            <w:tcW w:w="5000" w:type="pct"/>
            <w:gridSpan w:val="4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(</w:t>
            </w:r>
            <w:r w:rsidR="00343C24">
              <w:rPr>
                <w:rFonts w:eastAsia="Times New Roman" w:cs="Times New Roman"/>
                <w:sz w:val="24"/>
                <w:szCs w:val="24"/>
                <w:lang w:eastAsia="zh-CN"/>
              </w:rPr>
              <w:t>приказ № 660 Минобрнауки России от 14 июля 2017 г.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)</w:t>
            </w:r>
          </w:p>
        </w:tc>
      </w:tr>
      <w:tr w:rsidR="008B161B" w:rsidTr="002B2792">
        <w:tc>
          <w:tcPr>
            <w:tcW w:w="968" w:type="pct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Tr="002B2792">
        <w:tc>
          <w:tcPr>
            <w:tcW w:w="968" w:type="pct"/>
          </w:tcPr>
          <w:p w:rsidR="00EE73D1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Составитель(и):</w:t>
            </w:r>
            <w:r w:rsidR="00103C9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032" w:type="pct"/>
            <w:gridSpan w:val="3"/>
          </w:tcPr>
          <w:p w:rsidR="00EE73D1" w:rsidRPr="00B2792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1E07A5" w:rsidTr="002B2792">
        <w:tc>
          <w:tcPr>
            <w:tcW w:w="968" w:type="pct"/>
          </w:tcPr>
          <w:p w:rsidR="001E07A5" w:rsidRPr="000A1895" w:rsidRDefault="001E07A5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1E07A5" w:rsidRPr="00EF2DF9" w:rsidRDefault="001E07A5" w:rsidP="0004485C">
            <w:pPr>
              <w:spacing w:line="276" w:lineRule="auto"/>
              <w:rPr>
                <w:rFonts w:eastAsia="Times New Roman"/>
                <w:sz w:val="24"/>
                <w:szCs w:val="24"/>
                <w:lang w:eastAsia="zh-CN"/>
              </w:rPr>
            </w:pPr>
            <w:r w:rsidRPr="00EF2DF9">
              <w:rPr>
                <w:rFonts w:eastAsia="Times New Roman"/>
                <w:sz w:val="24"/>
                <w:szCs w:val="24"/>
                <w:lang w:eastAsia="zh-CN"/>
              </w:rPr>
              <w:t>Кандидат педагогических наук, заслуженный работник культуры РФ,</w:t>
            </w:r>
            <w:r w:rsidR="00103C96">
              <w:rPr>
                <w:rFonts w:eastAsia="Times New Roman"/>
                <w:sz w:val="24"/>
                <w:szCs w:val="24"/>
                <w:lang w:eastAsia="zh-CN"/>
              </w:rPr>
              <w:t xml:space="preserve"> </w:t>
            </w:r>
            <w:r w:rsidRPr="00EF2DF9">
              <w:rPr>
                <w:rFonts w:eastAsia="Times New Roman"/>
                <w:sz w:val="24"/>
                <w:szCs w:val="24"/>
                <w:lang w:eastAsia="zh-CN"/>
              </w:rPr>
              <w:t>профессор кафедры теории и истории музыки ФМИ МГИК</w:t>
            </w:r>
          </w:p>
        </w:tc>
      </w:tr>
      <w:tr w:rsidR="001E07A5" w:rsidRPr="00B27923" w:rsidTr="00431A5C">
        <w:trPr>
          <w:trHeight w:val="209"/>
        </w:trPr>
        <w:tc>
          <w:tcPr>
            <w:tcW w:w="968" w:type="pct"/>
          </w:tcPr>
          <w:p w:rsidR="001E07A5" w:rsidRPr="00B27923" w:rsidRDefault="001E07A5" w:rsidP="001E7ACC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1E07A5" w:rsidRPr="00EF2DF9" w:rsidRDefault="001E07A5" w:rsidP="0004485C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zh-CN"/>
              </w:rPr>
            </w:pPr>
            <w:r w:rsidRPr="00EF2DF9">
              <w:rPr>
                <w:rFonts w:eastAsia="Times New Roman"/>
                <w:b/>
                <w:sz w:val="24"/>
                <w:szCs w:val="24"/>
                <w:lang w:eastAsia="zh-CN"/>
              </w:rPr>
              <w:t>Сидорова М.Б.</w:t>
            </w:r>
          </w:p>
        </w:tc>
      </w:tr>
      <w:tr w:rsidR="00EE73D1" w:rsidRPr="00B27923" w:rsidTr="00240340">
        <w:trPr>
          <w:trHeight w:val="87"/>
        </w:trPr>
        <w:tc>
          <w:tcPr>
            <w:tcW w:w="968" w:type="pct"/>
          </w:tcPr>
          <w:p w:rsidR="00EE73D1" w:rsidRPr="00B2792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27923" w:rsidRDefault="00EE73D1" w:rsidP="001E7AC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RPr="00B27923" w:rsidTr="002B2792">
        <w:tc>
          <w:tcPr>
            <w:tcW w:w="968" w:type="pct"/>
          </w:tcPr>
          <w:p w:rsidR="00EE73D1" w:rsidRPr="00B2792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27923" w:rsidRDefault="00EE73D1" w:rsidP="004B68CE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5000" w:type="pct"/>
            <w:gridSpan w:val="4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5000" w:type="pct"/>
            <w:gridSpan w:val="4"/>
          </w:tcPr>
          <w:p w:rsidR="008B161B" w:rsidRPr="00B27923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176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1760" w:type="pct"/>
            <w:gridSpan w:val="2"/>
          </w:tcPr>
          <w:p w:rsidR="008B161B" w:rsidRPr="00B27923" w:rsidRDefault="008B161B" w:rsidP="0086793A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jc w:val="right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8B161B" w:rsidRDefault="008B161B" w:rsidP="008B161B">
      <w:pPr>
        <w:spacing w:after="0" w:line="276" w:lineRule="auto"/>
        <w:rPr>
          <w:rFonts w:cs="Times New Roman"/>
        </w:rPr>
      </w:pPr>
      <w:r>
        <w:rPr>
          <w:rFonts w:cs="Times New Roman"/>
        </w:rPr>
        <w:br w:type="page"/>
      </w:r>
    </w:p>
    <w:p w:rsidR="00EE73D1" w:rsidRDefault="00EE73D1" w:rsidP="00114EE7">
      <w:pPr>
        <w:pStyle w:val="2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0" w:name="_Toc528600540"/>
      <w:bookmarkStart w:id="1" w:name="_Toc35855927"/>
      <w:bookmarkStart w:id="2" w:name="_Toc35863211"/>
      <w:bookmarkStart w:id="3" w:name="_Toc36124108"/>
      <w:bookmarkStart w:id="4" w:name="_Toc94109282"/>
      <w:bookmarkStart w:id="5" w:name="bookmark16"/>
      <w:bookmarkStart w:id="6" w:name="bookmark15"/>
      <w:r w:rsidRPr="00D9779E">
        <w:rPr>
          <w:rFonts w:eastAsia="Calibri"/>
        </w:rPr>
        <w:lastRenderedPageBreak/>
        <w:t>ПЕРЕЧЕНЬ</w:t>
      </w:r>
      <w:bookmarkEnd w:id="0"/>
      <w:r w:rsidR="00103C96">
        <w:rPr>
          <w:rFonts w:eastAsia="Calibri"/>
        </w:rPr>
        <w:t xml:space="preserve"> </w:t>
      </w:r>
      <w:r w:rsidRPr="00D9779E">
        <w:rPr>
          <w:rFonts w:eastAsia="Calibri"/>
        </w:rPr>
        <w:t>ПЛАНИРУЕМЫХ РЕЗУЛЬТАТОВ ОБУЧЕНИЯ ПО</w:t>
      </w:r>
      <w:r>
        <w:rPr>
          <w:rFonts w:eastAsia="Calibri"/>
        </w:rPr>
        <w:t xml:space="preserve"> </w:t>
      </w:r>
      <w:r w:rsidRPr="00D9779E">
        <w:rPr>
          <w:rFonts w:eastAsia="Calibri"/>
        </w:rPr>
        <w:t>ДИСЦИПЛИНЕ, ВКЛЮЧАЯ ЦЕЛЬ И</w:t>
      </w:r>
      <w:r>
        <w:rPr>
          <w:rFonts w:eastAsia="Calibri"/>
        </w:rPr>
        <w:t xml:space="preserve"> ЗАДАЧИ ДИСЦИПЛИНЫ, </w:t>
      </w:r>
      <w:r w:rsidRPr="00D9779E">
        <w:rPr>
          <w:rFonts w:eastAsia="Calibri"/>
        </w:rPr>
        <w:t>ФОРМИРУЕМЫЕ К</w:t>
      </w:r>
      <w:r>
        <w:rPr>
          <w:rFonts w:eastAsia="Calibri"/>
        </w:rPr>
        <w:t>ОМПЕТЕНЦИИ ПО ДИСЦИПЛИНЕ</w:t>
      </w:r>
      <w:r w:rsidRPr="00D9779E">
        <w:rPr>
          <w:rFonts w:eastAsia="Calibri"/>
        </w:rPr>
        <w:t xml:space="preserve"> (ЗНАНИЯ, УМЕНИЯ ВЛАДЕНИЯ)</w:t>
      </w:r>
      <w:bookmarkEnd w:id="1"/>
      <w:bookmarkEnd w:id="2"/>
      <w:bookmarkEnd w:id="3"/>
      <w:bookmarkEnd w:id="4"/>
    </w:p>
    <w:p w:rsidR="00EE73D1" w:rsidRPr="00A25C8D" w:rsidRDefault="00EE73D1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EE73D1" w:rsidRPr="00EE73D1" w:rsidRDefault="00EE73D1" w:rsidP="00114EE7">
      <w:pPr>
        <w:pStyle w:val="af1"/>
        <w:numPr>
          <w:ilvl w:val="1"/>
          <w:numId w:val="13"/>
        </w:numPr>
        <w:shd w:val="clear" w:color="auto" w:fill="FFFFFF"/>
        <w:ind w:left="0" w:firstLine="0"/>
        <w:jc w:val="both"/>
      </w:pPr>
      <w:r w:rsidRPr="00EE73D1">
        <w:rPr>
          <w:b/>
        </w:rPr>
        <w:t>Цель освоения дисциплины</w:t>
      </w:r>
      <w:r w:rsidRPr="00B62E9E">
        <w:t xml:space="preserve"> </w:t>
      </w:r>
      <w:r w:rsidRPr="00EE73D1">
        <w:rPr>
          <w:bCs/>
          <w:color w:val="000000"/>
        </w:rPr>
        <w:t>–</w:t>
      </w:r>
      <w:r>
        <w:rPr>
          <w:bCs/>
          <w:color w:val="000000"/>
        </w:rPr>
        <w:t xml:space="preserve"> </w:t>
      </w:r>
      <w:r w:rsidR="001E07A5">
        <w:rPr>
          <w:szCs w:val="28"/>
        </w:rPr>
        <w:t>подготовка специалиста, с</w:t>
      </w:r>
      <w:r w:rsidR="001E07A5" w:rsidRPr="001C0F8F">
        <w:rPr>
          <w:color w:val="000000"/>
          <w:szCs w:val="28"/>
        </w:rPr>
        <w:t>пособн</w:t>
      </w:r>
      <w:r w:rsidR="001E07A5">
        <w:rPr>
          <w:color w:val="000000"/>
          <w:szCs w:val="28"/>
        </w:rPr>
        <w:t>ого</w:t>
      </w:r>
      <w:r w:rsidR="001E07A5" w:rsidRPr="001C0F8F">
        <w:rPr>
          <w:color w:val="000000"/>
          <w:szCs w:val="28"/>
        </w:rPr>
        <w:t xml:space="preserve"> понимать специфику музыкальной формы и музыкального язы</w:t>
      </w:r>
      <w:r w:rsidR="001E07A5">
        <w:rPr>
          <w:color w:val="000000"/>
          <w:szCs w:val="28"/>
        </w:rPr>
        <w:t xml:space="preserve">ка, </w:t>
      </w:r>
      <w:r w:rsidR="001E07A5" w:rsidRPr="001C0F8F">
        <w:rPr>
          <w:color w:val="000000"/>
          <w:szCs w:val="28"/>
        </w:rPr>
        <w:t>постигать музыкальные произведения внутренним слухом и воплощать услышанное в звуке и нотном тексте</w:t>
      </w:r>
      <w:r w:rsidR="001E07A5">
        <w:rPr>
          <w:color w:val="000000"/>
          <w:szCs w:val="28"/>
        </w:rPr>
        <w:t>.</w:t>
      </w:r>
    </w:p>
    <w:p w:rsidR="00EE73D1" w:rsidRPr="006A0E6E" w:rsidRDefault="00EE73D1" w:rsidP="00124D88">
      <w:pPr>
        <w:pStyle w:val="af1"/>
        <w:shd w:val="clear" w:color="auto" w:fill="FFFFFF"/>
        <w:ind w:left="0"/>
        <w:jc w:val="both"/>
      </w:pPr>
    </w:p>
    <w:p w:rsidR="00EE73D1" w:rsidRDefault="00EE73D1" w:rsidP="00124D88">
      <w:pPr>
        <w:shd w:val="clear" w:color="auto" w:fill="FFFFFF"/>
        <w:jc w:val="both"/>
        <w:rPr>
          <w:rFonts w:eastAsia="Times New Roman" w:cs="Times New Roman"/>
          <w:b/>
          <w:szCs w:val="24"/>
          <w:lang w:val="en-US" w:eastAsia="zh-CN"/>
        </w:rPr>
      </w:pPr>
      <w:r w:rsidRPr="0002119E">
        <w:rPr>
          <w:rFonts w:eastAsia="Times New Roman" w:cs="Times New Roman"/>
          <w:b/>
          <w:szCs w:val="24"/>
          <w:lang w:eastAsia="zh-CN"/>
        </w:rPr>
        <w:t>Задачи</w:t>
      </w:r>
    </w:p>
    <w:p w:rsidR="001E07A5" w:rsidRPr="00715548" w:rsidRDefault="001E07A5" w:rsidP="00114EE7">
      <w:pPr>
        <w:pStyle w:val="af1"/>
        <w:numPr>
          <w:ilvl w:val="0"/>
          <w:numId w:val="16"/>
        </w:numPr>
        <w:shd w:val="clear" w:color="auto" w:fill="FFFFFF"/>
        <w:jc w:val="both"/>
      </w:pPr>
      <w:r w:rsidRPr="003809E6">
        <w:t>Изучение</w:t>
      </w:r>
      <w:r w:rsidR="00103C96">
        <w:t xml:space="preserve"> </w:t>
      </w:r>
      <w:r w:rsidRPr="00715548">
        <w:rPr>
          <w:rFonts w:eastAsia="Calibri"/>
        </w:rPr>
        <w:t>исторических типов музыкальных форм и принципов формообразования.</w:t>
      </w:r>
    </w:p>
    <w:p w:rsidR="001E07A5" w:rsidRPr="00D646F7" w:rsidRDefault="001E07A5" w:rsidP="00114EE7">
      <w:pPr>
        <w:pStyle w:val="af1"/>
        <w:numPr>
          <w:ilvl w:val="0"/>
          <w:numId w:val="16"/>
        </w:numPr>
        <w:shd w:val="clear" w:color="auto" w:fill="FFFFFF"/>
        <w:jc w:val="both"/>
      </w:pPr>
      <w:r w:rsidRPr="00D646F7">
        <w:t xml:space="preserve">Ознакомить студентов со </w:t>
      </w:r>
      <w:r w:rsidRPr="00715548">
        <w:rPr>
          <w:color w:val="000000"/>
        </w:rPr>
        <w:t>специальной учебно-методической и исследовательской литературой по</w:t>
      </w:r>
      <w:r>
        <w:rPr>
          <w:color w:val="000000"/>
        </w:rPr>
        <w:t xml:space="preserve"> вопросам анализа музыкальных произведений.</w:t>
      </w:r>
    </w:p>
    <w:p w:rsidR="001E07A5" w:rsidRPr="00D646F7" w:rsidRDefault="001E07A5" w:rsidP="00114EE7">
      <w:pPr>
        <w:pStyle w:val="af1"/>
        <w:numPr>
          <w:ilvl w:val="0"/>
          <w:numId w:val="16"/>
        </w:numPr>
        <w:shd w:val="clear" w:color="auto" w:fill="FFFFFF"/>
        <w:jc w:val="both"/>
      </w:pPr>
      <w:r w:rsidRPr="00D646F7">
        <w:rPr>
          <w:color w:val="000000"/>
        </w:rPr>
        <w:t>Ознакомить студентов с приемами</w:t>
      </w:r>
      <w:r w:rsidR="00103C96">
        <w:t xml:space="preserve"> </w:t>
      </w:r>
      <w:r>
        <w:t>расшифровки авторской терминологии, авторских ремарок в</w:t>
      </w:r>
      <w:r w:rsidR="00103C96">
        <w:t xml:space="preserve"> </w:t>
      </w:r>
      <w:r>
        <w:t>нотных текстах разных жанров и разной стилистики.</w:t>
      </w:r>
    </w:p>
    <w:p w:rsidR="001E07A5" w:rsidRPr="00D646F7" w:rsidRDefault="001E07A5" w:rsidP="00114EE7">
      <w:pPr>
        <w:pStyle w:val="af1"/>
        <w:numPr>
          <w:ilvl w:val="0"/>
          <w:numId w:val="16"/>
        </w:numPr>
        <w:shd w:val="clear" w:color="auto" w:fill="FFFFFF"/>
        <w:jc w:val="both"/>
      </w:pPr>
      <w:r w:rsidRPr="00D646F7">
        <w:rPr>
          <w:color w:val="000000"/>
        </w:rPr>
        <w:t>Р</w:t>
      </w:r>
      <w:r>
        <w:rPr>
          <w:color w:val="000000"/>
        </w:rPr>
        <w:t>азвитие навыков анализа музыкальных произведений разных стилевых и жанровых направлений.</w:t>
      </w:r>
    </w:p>
    <w:p w:rsidR="001E07A5" w:rsidRPr="003809E6" w:rsidRDefault="001E07A5" w:rsidP="00114EE7">
      <w:pPr>
        <w:pStyle w:val="af1"/>
        <w:numPr>
          <w:ilvl w:val="0"/>
          <w:numId w:val="16"/>
        </w:numPr>
        <w:rPr>
          <w:bCs/>
        </w:rPr>
      </w:pPr>
      <w:r>
        <w:rPr>
          <w:color w:val="000000"/>
        </w:rPr>
        <w:t>Подготовка специалиста, владеющего</w:t>
      </w:r>
      <w:r w:rsidRPr="003809E6">
        <w:rPr>
          <w:rFonts w:eastAsia="Calibri"/>
        </w:rPr>
        <w:t xml:space="preserve"> </w:t>
      </w:r>
      <w:r w:rsidRPr="00714334">
        <w:rPr>
          <w:rFonts w:eastAsia="Calibri"/>
        </w:rPr>
        <w:t>проф</w:t>
      </w:r>
      <w:r>
        <w:rPr>
          <w:rFonts w:eastAsia="Calibri"/>
        </w:rPr>
        <w:t>ессиональными знаниями</w:t>
      </w:r>
      <w:r w:rsidR="00103C96">
        <w:rPr>
          <w:rFonts w:eastAsia="Calibri"/>
        </w:rPr>
        <w:t xml:space="preserve"> </w:t>
      </w:r>
      <w:r>
        <w:rPr>
          <w:rFonts w:eastAsia="Calibri"/>
        </w:rPr>
        <w:t>в области анализа музыкальных произведений для будущей педагогической деятельности.</w:t>
      </w:r>
    </w:p>
    <w:p w:rsidR="00147EFC" w:rsidRPr="00DF1CDC" w:rsidRDefault="00147EFC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bookmarkEnd w:id="5"/>
    <w:bookmarkEnd w:id="6"/>
    <w:p w:rsidR="0002119E" w:rsidRPr="00F446B1" w:rsidRDefault="0002119E" w:rsidP="00114EE7">
      <w:pPr>
        <w:pStyle w:val="af1"/>
        <w:numPr>
          <w:ilvl w:val="1"/>
          <w:numId w:val="13"/>
        </w:numPr>
        <w:shd w:val="clear" w:color="auto" w:fill="FFFFFF"/>
        <w:ind w:left="0" w:firstLine="0"/>
        <w:jc w:val="both"/>
        <w:rPr>
          <w:b/>
        </w:rPr>
      </w:pPr>
      <w:r w:rsidRPr="00F446B1">
        <w:rPr>
          <w:b/>
        </w:rPr>
        <w:t>Формируемые компетенции в результате освоения дисциплины</w:t>
      </w:r>
    </w:p>
    <w:p w:rsidR="0002119E" w:rsidRPr="00F446B1" w:rsidRDefault="0002119E" w:rsidP="00124D88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02119E" w:rsidRPr="00AA2E4B" w:rsidRDefault="0002119E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  <w:r w:rsidRPr="00F446B1">
        <w:rPr>
          <w:rFonts w:eastAsia="Times New Roman" w:cs="Times New Roman"/>
          <w:bCs/>
          <w:szCs w:val="24"/>
          <w:lang w:eastAsia="zh-CN"/>
        </w:rPr>
        <w:t>Дисциплина направлена на формирование следующих компетенций</w:t>
      </w:r>
      <w:r w:rsidRPr="00AA2E4B">
        <w:rPr>
          <w:rFonts w:eastAsia="Times New Roman" w:cs="Times New Roman"/>
          <w:bCs/>
          <w:szCs w:val="24"/>
          <w:lang w:eastAsia="zh-CN"/>
        </w:rPr>
        <w:t xml:space="preserve"> выпускника: </w:t>
      </w:r>
    </w:p>
    <w:p w:rsidR="0002119E" w:rsidRPr="00304B6E" w:rsidRDefault="0002119E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C87DE3" w:rsidRPr="00DF1CDC" w:rsidRDefault="00C87DE3" w:rsidP="00124D88">
      <w:pPr>
        <w:spacing w:after="0" w:line="276" w:lineRule="auto"/>
        <w:jc w:val="right"/>
        <w:rPr>
          <w:rFonts w:cs="Times New Roman"/>
          <w:szCs w:val="24"/>
        </w:rPr>
      </w:pPr>
      <w:r w:rsidRPr="00DF1CDC">
        <w:rPr>
          <w:rFonts w:eastAsia="Times New Roman" w:cs="Times New Roman"/>
          <w:szCs w:val="24"/>
          <w:lang w:eastAsia="zh-CN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1E07A5" w:rsidRPr="00CE4846" w:rsidTr="0004485C">
        <w:trPr>
          <w:trHeight w:val="37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7A5" w:rsidRPr="00CE4846" w:rsidRDefault="001E07A5" w:rsidP="000448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E4846">
              <w:rPr>
                <w:rFonts w:eastAsia="Times New Roman"/>
                <w:b/>
                <w:bCs/>
                <w:color w:val="000000"/>
                <w:szCs w:val="28"/>
              </w:rPr>
              <w:t>ОПК-1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7A5" w:rsidRPr="00CE4846" w:rsidRDefault="001E07A5" w:rsidP="0004485C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CE4846">
              <w:rPr>
                <w:rFonts w:eastAsia="Times New Roman"/>
                <w:color w:val="000000"/>
                <w:szCs w:val="28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</w:t>
            </w:r>
          </w:p>
        </w:tc>
      </w:tr>
      <w:tr w:rsidR="001E07A5" w:rsidRPr="00CE4846" w:rsidTr="0004485C">
        <w:trPr>
          <w:trHeight w:val="37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7A5" w:rsidRPr="00CE4846" w:rsidRDefault="001E07A5" w:rsidP="000448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E4846">
              <w:rPr>
                <w:rFonts w:eastAsia="Times New Roman"/>
                <w:b/>
                <w:bCs/>
                <w:color w:val="000000"/>
                <w:szCs w:val="28"/>
              </w:rPr>
              <w:t xml:space="preserve">ОПК-6 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7A5" w:rsidRPr="00CE4846" w:rsidRDefault="001E07A5" w:rsidP="0004485C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CE4846">
              <w:rPr>
                <w:rFonts w:eastAsia="Times New Roman"/>
                <w:color w:val="000000"/>
                <w:szCs w:val="28"/>
              </w:rPr>
              <w:t xml:space="preserve">Способен постигать музыкальные произведения внутренним слухом и воплощать услышанное в звуке и нотном тексте </w:t>
            </w:r>
          </w:p>
        </w:tc>
      </w:tr>
    </w:tbl>
    <w:p w:rsidR="004624DE" w:rsidRDefault="004624DE" w:rsidP="00124D88">
      <w:pPr>
        <w:pStyle w:val="Style5"/>
        <w:widowControl/>
        <w:spacing w:before="101"/>
        <w:jc w:val="both"/>
        <w:rPr>
          <w:rStyle w:val="FontStyle13"/>
          <w:b w:val="0"/>
          <w:sz w:val="24"/>
          <w:szCs w:val="24"/>
        </w:rPr>
      </w:pPr>
    </w:p>
    <w:p w:rsidR="0030667B" w:rsidRPr="000973C1" w:rsidRDefault="0030667B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0973C1">
        <w:rPr>
          <w:rFonts w:eastAsia="Times New Roman" w:cs="Times New Roman"/>
          <w:b/>
          <w:szCs w:val="24"/>
          <w:lang w:eastAsia="zh-CN"/>
        </w:rPr>
        <w:t>Перечень планируемых результатов обучения по дисциплине</w:t>
      </w:r>
      <w:r w:rsidRPr="000973C1">
        <w:rPr>
          <w:rFonts w:eastAsia="Times New Roman" w:cs="Times New Roman"/>
          <w:szCs w:val="24"/>
          <w:lang w:eastAsia="zh-CN"/>
        </w:rPr>
        <w:t xml:space="preserve">, </w:t>
      </w:r>
      <w:r w:rsidR="001A6D53">
        <w:rPr>
          <w:rFonts w:eastAsia="Times New Roman" w:cs="Times New Roman"/>
          <w:szCs w:val="24"/>
          <w:lang w:eastAsia="zh-CN"/>
        </w:rPr>
        <w:t>соотнесенных с планируемыми результатами освоения образовательной программы:</w:t>
      </w:r>
    </w:p>
    <w:p w:rsidR="002F2DF2" w:rsidRDefault="00C87DE3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919"/>
        <w:gridCol w:w="4915"/>
      </w:tblGrid>
      <w:tr w:rsidR="001E07A5" w:rsidRPr="001E07A5" w:rsidTr="00834BAC">
        <w:tc>
          <w:tcPr>
            <w:tcW w:w="907" w:type="pct"/>
            <w:shd w:val="clear" w:color="000000" w:fill="D9D9D9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Код и содержание</w:t>
            </w:r>
          </w:p>
        </w:tc>
        <w:tc>
          <w:tcPr>
            <w:tcW w:w="1525" w:type="pct"/>
            <w:shd w:val="clear" w:color="000000" w:fill="D9D9D9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Индикаторы достижения</w:t>
            </w: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компетенций</w:t>
            </w:r>
          </w:p>
        </w:tc>
        <w:tc>
          <w:tcPr>
            <w:tcW w:w="2568" w:type="pct"/>
            <w:shd w:val="clear" w:color="000000" w:fill="D9D9D9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1E07A5" w:rsidRPr="001E07A5" w:rsidTr="00834BAC">
        <w:tc>
          <w:tcPr>
            <w:tcW w:w="907" w:type="pct"/>
            <w:vMerge w:val="restart"/>
            <w:shd w:val="clear" w:color="auto" w:fill="auto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ОПК-1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искусства на определенном историческом этапе</w:t>
            </w:r>
          </w:p>
        </w:tc>
        <w:tc>
          <w:tcPr>
            <w:tcW w:w="1525" w:type="pct"/>
            <w:vMerge w:val="restart"/>
            <w:shd w:val="clear" w:color="auto" w:fill="auto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 xml:space="preserve">ОПК-1.1 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Сопоставляет стили и жанры музыкальных произведений с историческими событиями и этапами развития музыкального искусства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ОПК-1.2 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Сопоставляет творчество выдающихся композиторов с 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периодами развития музыкального искусства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ОПК-1.3 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Проводит анализ музыкального произведения, выявляя его жанрово-стилистическую</w:t>
            </w:r>
            <w:r w:rsidR="00103C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основу, форму, тональный план, технику композиции</w:t>
            </w:r>
          </w:p>
        </w:tc>
        <w:tc>
          <w:tcPr>
            <w:tcW w:w="2568" w:type="pct"/>
            <w:shd w:val="clear" w:color="auto" w:fill="auto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Знать:</w:t>
            </w: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– основные этапы исторического развития музыкального искусства;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композиторское творчество в культурно-эстетическом и историческом контексте,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жанры и стили инструментальной, вокальной музыки;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основную исследовательскую литературу по каждому из изучаемых периодов отечественной и зарубежной истории музыки;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теоретические и эстетические основы музыкальной формы;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– основные этапы развития европейского музыкального формообразования,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характеристики стилей, жанровой системы, принципов формообразования каждой исторической эпохи;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принципы соотношения музыкально-языковых и композиционных особенностей музыкального произведения и его исполнительской интерпретации;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основные принципы связи гармонии и формы;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техники композиции в музыке ХХ-XХI вв.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принятую в отечественном и зарубежном музыкознании периодизацию истории музыки, композиторские школы, представившие классические образцы музыкальных сочинений в различных жанрах;</w:t>
            </w:r>
          </w:p>
        </w:tc>
      </w:tr>
      <w:tr w:rsidR="001E07A5" w:rsidRPr="001E07A5" w:rsidTr="00834BAC">
        <w:tc>
          <w:tcPr>
            <w:tcW w:w="907" w:type="pct"/>
            <w:vMerge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25" w:type="pct"/>
            <w:vMerge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568" w:type="pct"/>
            <w:shd w:val="clear" w:color="auto" w:fill="auto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применять теоретические знания при анализе музыкальных произведений;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различать при анализе музыкального произведения общие и частные закономерности его построения и развития;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рассматривать музыкальное произведение в динамике исторического, художественного и социально-культурного процесса;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выявлять жанрово-стилевые особенности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музыкального произведения, его драматургию и форму в контексте художественных направлений определенной эпохи;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выполнять гармонический анализ музыкального произведения, анализ звуковысотной техники в соответствии с нормами применяемого автором произведения композиционного метода;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самостоятельно гармонизовать мелодию;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сочинять музыкальные фрагменты на собственные или заданные музыкальные темы;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исполнять на фортепиано гармонические последовательности;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расшифровывать генерал-бас;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производить фактурный анализ сочинения с целью определения его жанровой и стилевой принадлежности;</w:t>
            </w:r>
          </w:p>
        </w:tc>
      </w:tr>
      <w:tr w:rsidR="001E07A5" w:rsidRPr="001E07A5" w:rsidTr="00834BAC">
        <w:tc>
          <w:tcPr>
            <w:tcW w:w="907" w:type="pct"/>
            <w:vMerge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25" w:type="pct"/>
            <w:vMerge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568" w:type="pct"/>
            <w:shd w:val="clear" w:color="auto" w:fill="auto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профессиональной терминолексикой;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использования музыковедческой литературы в процессе обучения;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– методами и навыками критического 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анализа музыкальных произведений и событий;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гармонического и полифонического анализа музыкальных произведений;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приемами гармонизации мелодии или баса.</w:t>
            </w:r>
          </w:p>
        </w:tc>
      </w:tr>
      <w:tr w:rsidR="001E07A5" w:rsidRPr="001E07A5" w:rsidTr="00834BAC">
        <w:tc>
          <w:tcPr>
            <w:tcW w:w="907" w:type="pct"/>
            <w:vMerge w:val="restart"/>
            <w:shd w:val="clear" w:color="auto" w:fill="auto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ОПК-6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постигать музыкальные произведения внутренним слухом и воплощать услышанное в звуке и нотном тексте</w:t>
            </w:r>
          </w:p>
        </w:tc>
        <w:tc>
          <w:tcPr>
            <w:tcW w:w="1525" w:type="pct"/>
            <w:vMerge w:val="restart"/>
            <w:shd w:val="clear" w:color="auto" w:fill="auto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ОПК-6.1 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Записывает музыкальный текст традиционными видами нотации, опираясь на собственные музыкально-слуховые представления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ОПК-6.2 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Определяет жанрово-стилистическую принадлежность музыкального произведения музыкального произведения и</w:t>
            </w:r>
            <w:r w:rsidR="00103C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использованную в нем технику композиции не прибегая к его воспроизведению</w:t>
            </w:r>
          </w:p>
        </w:tc>
        <w:tc>
          <w:tcPr>
            <w:tcW w:w="2568" w:type="pct"/>
            <w:shd w:val="clear" w:color="auto" w:fill="auto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Знать: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различные виды композиторских техник (от эпохи Возрождения и до современности);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принципы гармонического письма, характерные для композиции определенной исторической эпохи;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виды и основные функциональные группы аккордов;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– принципы пространственно-временной организации музыкального произведения разных эпох, стилей и жанров, облегчающие восприятие внутренним слухом; 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стилевые особенности музыкального языка композиторов ХХ века в части ладовой, метроритмической и фактурной организации музыкального текста;</w:t>
            </w:r>
          </w:p>
        </w:tc>
      </w:tr>
      <w:tr w:rsidR="001E07A5" w:rsidRPr="001E07A5" w:rsidTr="00834BAC">
        <w:tc>
          <w:tcPr>
            <w:tcW w:w="907" w:type="pct"/>
            <w:vMerge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25" w:type="pct"/>
            <w:vMerge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568" w:type="pct"/>
            <w:shd w:val="clear" w:color="auto" w:fill="auto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пользоваться внутренним слухом;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записывать музыкальный материал нотами;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чисто интонировать голосом;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производить гармонический анализ произведения без предварительного прослушивания;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выполнять письменные упражнения на гармонизацию мелодии и баса;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сочинять музыкальные фрагменты в различных гармонических стилях на собственные или заданные музыкальные темы;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анализировать нотный текст полифонического сочинения без предварительного прослушивания;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распознавать и идентифицировать на слух элементы музыкального языка произведений ХХ века;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записывать одноголосные и многоголосные диктанты;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анализировать музыкальное произведение во всей совокупности составляющих его компонентов (мелодические, фактурные, тонально-гармонические, темпо-ритмические особенности), прослеживать логику темообразования и тематического развития опираясь на представления, сформированные внутренним слухом;</w:t>
            </w:r>
          </w:p>
        </w:tc>
      </w:tr>
      <w:tr w:rsidR="001E07A5" w:rsidRPr="001E07A5" w:rsidTr="00834BAC">
        <w:tc>
          <w:tcPr>
            <w:tcW w:w="907" w:type="pct"/>
            <w:vMerge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25" w:type="pct"/>
            <w:vMerge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568" w:type="pct"/>
            <w:shd w:val="clear" w:color="auto" w:fill="auto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– теоретическими знаниями об основных музыкальных системах;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гармонического, полифонического анализа, целостного анализа музыкальной композиции с опорой на нотный текст, постигаемый внутренним слухом.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интонирования и чтения с листа сложноладовой музыки ХХ века;</w:t>
            </w:r>
          </w:p>
        </w:tc>
      </w:tr>
    </w:tbl>
    <w:p w:rsidR="00D310CE" w:rsidRDefault="00D310CE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07720C" w:rsidRPr="00C44549" w:rsidRDefault="0007720C" w:rsidP="00114EE7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7" w:name="_Toc528600541"/>
      <w:bookmarkStart w:id="8" w:name="_Toc94109283"/>
      <w:r w:rsidRPr="00C44549">
        <w:rPr>
          <w:rFonts w:eastAsia="Calibri"/>
        </w:rPr>
        <w:t>МЕСТО ДИСЦИПЛИНЫ В СТРУКТУРЕ ОПОП ВО</w:t>
      </w:r>
      <w:bookmarkEnd w:id="7"/>
      <w:bookmarkEnd w:id="8"/>
    </w:p>
    <w:p w:rsidR="002F2DF2" w:rsidRPr="00DF1CDC" w:rsidRDefault="002F2DF2" w:rsidP="00124D88">
      <w:pPr>
        <w:pStyle w:val="2"/>
        <w:jc w:val="both"/>
        <w:rPr>
          <w:rFonts w:eastAsia="Arial Unicode MS"/>
        </w:rPr>
      </w:pPr>
      <w:bookmarkStart w:id="9" w:name="_Toc528600542"/>
    </w:p>
    <w:p w:rsidR="001E07A5" w:rsidRDefault="001E07A5" w:rsidP="001E07A5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 xml:space="preserve">Дисциплина </w:t>
      </w:r>
      <w:r>
        <w:rPr>
          <w:szCs w:val="28"/>
        </w:rPr>
        <w:t>«Анализ музыкальной формы»</w:t>
      </w:r>
      <w:r w:rsidRPr="00154B13">
        <w:rPr>
          <w:szCs w:val="28"/>
        </w:rPr>
        <w:t xml:space="preserve"> относится к Обязательной части Блока 1 </w:t>
      </w:r>
      <w:r w:rsidRPr="004F0880">
        <w:rPr>
          <w:szCs w:val="28"/>
        </w:rPr>
        <w:t xml:space="preserve">программы </w:t>
      </w:r>
      <w:r w:rsidR="00713831">
        <w:rPr>
          <w:szCs w:val="28"/>
        </w:rPr>
        <w:t>53.03.05</w:t>
      </w:r>
      <w:r>
        <w:rPr>
          <w:szCs w:val="28"/>
        </w:rPr>
        <w:t xml:space="preserve"> </w:t>
      </w:r>
      <w:r w:rsidR="005B74F0">
        <w:rPr>
          <w:szCs w:val="28"/>
        </w:rPr>
        <w:t>«Дирижирование»</w:t>
      </w:r>
      <w:r>
        <w:rPr>
          <w:szCs w:val="28"/>
        </w:rPr>
        <w:t xml:space="preserve">, профиль </w:t>
      </w:r>
      <w:r w:rsidR="009E6C50">
        <w:rPr>
          <w:szCs w:val="28"/>
        </w:rPr>
        <w:t>«Дирижирование оркестром народных инструментов»</w:t>
      </w:r>
      <w:r>
        <w:rPr>
          <w:szCs w:val="28"/>
        </w:rPr>
        <w:t>.</w:t>
      </w:r>
    </w:p>
    <w:p w:rsidR="001E07A5" w:rsidRDefault="001E07A5" w:rsidP="001E07A5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 xml:space="preserve">Изучение дисциплины базируется на системе знаний, умений и компетенций, полученных студентами </w:t>
      </w:r>
      <w:r>
        <w:rPr>
          <w:szCs w:val="28"/>
        </w:rPr>
        <w:t>в процессе обучения</w:t>
      </w:r>
      <w:r w:rsidRPr="00154B13">
        <w:rPr>
          <w:szCs w:val="28"/>
        </w:rPr>
        <w:t xml:space="preserve"> в средних специальных учебных заведениях</w:t>
      </w:r>
      <w:r>
        <w:rPr>
          <w:szCs w:val="28"/>
        </w:rPr>
        <w:t xml:space="preserve">, а также приобретенных студентами в процессе параллельного освоения дисциплины «Сольфеджио». </w:t>
      </w:r>
    </w:p>
    <w:p w:rsidR="001E07A5" w:rsidRDefault="001E07A5" w:rsidP="001E07A5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>Освоение данной дисциплины является основой для п</w:t>
      </w:r>
      <w:r>
        <w:rPr>
          <w:szCs w:val="28"/>
        </w:rPr>
        <w:t xml:space="preserve">оследующего </w:t>
      </w:r>
      <w:r w:rsidRPr="00154B13">
        <w:rPr>
          <w:szCs w:val="28"/>
        </w:rPr>
        <w:t>прохождения</w:t>
      </w:r>
      <w:r>
        <w:rPr>
          <w:szCs w:val="28"/>
        </w:rPr>
        <w:t xml:space="preserve"> Исполнительской практики</w:t>
      </w:r>
      <w:r w:rsidRPr="00154B13">
        <w:rPr>
          <w:szCs w:val="28"/>
        </w:rPr>
        <w:t xml:space="preserve">, подготовки к </w:t>
      </w:r>
      <w:r>
        <w:rPr>
          <w:szCs w:val="28"/>
        </w:rPr>
        <w:t>Государственной итоговой аттестации</w:t>
      </w:r>
      <w:r w:rsidRPr="00154B13">
        <w:rPr>
          <w:szCs w:val="28"/>
        </w:rPr>
        <w:t>.</w:t>
      </w:r>
    </w:p>
    <w:p w:rsidR="00AD087A" w:rsidRDefault="00AD087A" w:rsidP="00124D88">
      <w:pPr>
        <w:pStyle w:val="af1"/>
        <w:shd w:val="clear" w:color="auto" w:fill="FFFFFF"/>
        <w:ind w:left="0" w:firstLine="709"/>
        <w:jc w:val="both"/>
      </w:pPr>
      <w:r w:rsidRPr="007552A1">
        <w:t>Взаимосвязь</w:t>
      </w:r>
      <w:r>
        <w:t xml:space="preserve"> </w:t>
      </w:r>
      <w:r w:rsidRPr="007552A1">
        <w:t>с другими</w:t>
      </w:r>
      <w:r>
        <w:t xml:space="preserve"> </w:t>
      </w:r>
      <w:r w:rsidRPr="007552A1">
        <w:t>дисциплинами О</w:t>
      </w:r>
      <w:r>
        <w:t>П</w:t>
      </w:r>
      <w:r w:rsidRPr="007552A1">
        <w:t>ОП способствует углубленной подготовке студентов к решению</w:t>
      </w:r>
      <w:r>
        <w:t xml:space="preserve"> </w:t>
      </w:r>
      <w:r w:rsidRPr="007552A1">
        <w:t>специальных практических профессиональных задач и формированию необходимых</w:t>
      </w:r>
      <w:r>
        <w:t xml:space="preserve"> </w:t>
      </w:r>
      <w:r w:rsidRPr="007552A1">
        <w:t>компетенций</w:t>
      </w:r>
      <w:r>
        <w:t>.</w:t>
      </w:r>
    </w:p>
    <w:p w:rsidR="00B73E53" w:rsidRPr="00D04581" w:rsidRDefault="00B73E53" w:rsidP="00124D88">
      <w:pPr>
        <w:pStyle w:val="af1"/>
        <w:shd w:val="clear" w:color="auto" w:fill="FFFFFF"/>
        <w:ind w:left="0" w:firstLine="709"/>
        <w:jc w:val="both"/>
      </w:pPr>
    </w:p>
    <w:p w:rsidR="00AD087A" w:rsidRPr="0077768A" w:rsidRDefault="008D7774" w:rsidP="00114EE7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10" w:name="_Toc94109284"/>
      <w:bookmarkEnd w:id="9"/>
      <w:r>
        <w:rPr>
          <w:rFonts w:eastAsia="Calibri"/>
        </w:rPr>
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</w:r>
      <w:bookmarkEnd w:id="10"/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>Общая трудоемкость дисциплины составляет</w:t>
      </w:r>
      <w:r>
        <w:rPr>
          <w:rFonts w:eastAsia="Times New Roman" w:cs="Times New Roman"/>
          <w:szCs w:val="24"/>
          <w:lang w:eastAsia="zh-CN"/>
        </w:rPr>
        <w:t>:</w:t>
      </w: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tbl>
      <w:tblPr>
        <w:tblW w:w="4420" w:type="dxa"/>
        <w:tblInd w:w="93" w:type="dxa"/>
        <w:tblLook w:val="04A0" w:firstRow="1" w:lastRow="0" w:firstColumn="1" w:lastColumn="0" w:noHBand="0" w:noVBand="1"/>
      </w:tblPr>
      <w:tblGrid>
        <w:gridCol w:w="3620"/>
        <w:gridCol w:w="800"/>
      </w:tblGrid>
      <w:tr w:rsidR="001E07A5" w:rsidRPr="008E6D7A" w:rsidTr="0004485C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07A5" w:rsidRPr="008E6D7A" w:rsidRDefault="001E07A5" w:rsidP="0004485C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8E6D7A">
              <w:rPr>
                <w:rFonts w:eastAsia="Times New Roman"/>
                <w:color w:val="000000"/>
                <w:szCs w:val="28"/>
              </w:rPr>
              <w:t>Зачетных единиц: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07A5" w:rsidRPr="008E6D7A" w:rsidRDefault="001E07A5" w:rsidP="000448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8E6D7A">
              <w:rPr>
                <w:rFonts w:eastAsia="Times New Roman"/>
                <w:b/>
                <w:bCs/>
                <w:color w:val="000000"/>
                <w:szCs w:val="28"/>
              </w:rPr>
              <w:t>5</w:t>
            </w:r>
          </w:p>
        </w:tc>
      </w:tr>
      <w:tr w:rsidR="001E07A5" w:rsidRPr="008E6D7A" w:rsidTr="0004485C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07A5" w:rsidRPr="008E6D7A" w:rsidRDefault="001E07A5" w:rsidP="0004485C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8E6D7A">
              <w:rPr>
                <w:rFonts w:eastAsia="Times New Roman"/>
                <w:color w:val="000000"/>
                <w:szCs w:val="28"/>
              </w:rPr>
              <w:t>Академических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07A5" w:rsidRPr="008E6D7A" w:rsidRDefault="001E07A5" w:rsidP="000448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8E6D7A">
              <w:rPr>
                <w:rFonts w:eastAsia="Times New Roman"/>
                <w:b/>
                <w:bCs/>
                <w:color w:val="000000"/>
                <w:szCs w:val="28"/>
              </w:rPr>
              <w:t>180</w:t>
            </w:r>
          </w:p>
        </w:tc>
      </w:tr>
      <w:tr w:rsidR="001E07A5" w:rsidRPr="008E6D7A" w:rsidTr="0004485C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07A5" w:rsidRPr="008E6D7A" w:rsidRDefault="001E07A5" w:rsidP="0004485C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8E6D7A">
              <w:rPr>
                <w:rFonts w:eastAsia="Times New Roman"/>
                <w:color w:val="000000"/>
                <w:szCs w:val="28"/>
              </w:rPr>
              <w:t>Астрономических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E07A5" w:rsidRPr="008E6D7A" w:rsidRDefault="001E07A5" w:rsidP="000448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8E6D7A">
              <w:rPr>
                <w:rFonts w:eastAsia="Times New Roman"/>
                <w:b/>
                <w:bCs/>
                <w:color w:val="000000"/>
                <w:szCs w:val="28"/>
              </w:rPr>
              <w:t>135</w:t>
            </w:r>
          </w:p>
        </w:tc>
      </w:tr>
    </w:tbl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B73E53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ab/>
      </w:r>
    </w:p>
    <w:p w:rsidR="00B73E53" w:rsidRDefault="00B73E53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br w:type="page"/>
      </w: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По видам учебной деятельности дисциплина распределена следующим образом:</w:t>
      </w: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- для очной формы обучения: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Таблица </w:t>
      </w:r>
      <w:r>
        <w:rPr>
          <w:rFonts w:eastAsia="Times New Roman" w:cs="Times New Roman"/>
          <w:szCs w:val="24"/>
          <w:lang w:eastAsia="zh-CN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6"/>
        <w:gridCol w:w="1562"/>
        <w:gridCol w:w="1246"/>
        <w:gridCol w:w="982"/>
        <w:gridCol w:w="697"/>
        <w:gridCol w:w="1007"/>
      </w:tblGrid>
      <w:tr w:rsidR="001E07A5" w:rsidRPr="001E07A5" w:rsidTr="001E07A5">
        <w:trPr>
          <w:trHeight w:val="315"/>
        </w:trPr>
        <w:tc>
          <w:tcPr>
            <w:tcW w:w="35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1E07A5" w:rsidRPr="001E07A5" w:rsidTr="001E07A5">
        <w:trPr>
          <w:trHeight w:val="315"/>
        </w:trPr>
        <w:tc>
          <w:tcPr>
            <w:tcW w:w="359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</w:tr>
      <w:tr w:rsidR="001E07A5" w:rsidRPr="001E07A5" w:rsidTr="001E07A5">
        <w:trPr>
          <w:trHeight w:val="315"/>
        </w:trPr>
        <w:tc>
          <w:tcPr>
            <w:tcW w:w="3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</w:tr>
      <w:tr w:rsidR="001E07A5" w:rsidRPr="001E07A5" w:rsidTr="001E07A5">
        <w:trPr>
          <w:trHeight w:val="315"/>
        </w:trPr>
        <w:tc>
          <w:tcPr>
            <w:tcW w:w="3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7A5" w:rsidRPr="001E07A5" w:rsidRDefault="001B74DB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</w:rPr>
              <w:t xml:space="preserve">Практические </w:t>
            </w:r>
            <w:r w:rsid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68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</w:tr>
      <w:tr w:rsidR="001E07A5" w:rsidRPr="001E07A5" w:rsidTr="001B74DB">
        <w:trPr>
          <w:trHeight w:val="315"/>
        </w:trPr>
        <w:tc>
          <w:tcPr>
            <w:tcW w:w="3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Самостоятельная работа</w:t>
            </w:r>
            <w:r w:rsidR="00103C96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1E07A5" w:rsidRPr="001E07A5" w:rsidRDefault="001B74DB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85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1E07A5" w:rsidRPr="001E07A5" w:rsidRDefault="001B74DB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1E07A5" w:rsidRPr="001E07A5" w:rsidRDefault="001B74DB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47</w:t>
            </w:r>
          </w:p>
        </w:tc>
      </w:tr>
      <w:tr w:rsidR="001E07A5" w:rsidRPr="001E07A5" w:rsidTr="001B74DB">
        <w:trPr>
          <w:trHeight w:val="315"/>
        </w:trPr>
        <w:tc>
          <w:tcPr>
            <w:tcW w:w="29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07A5" w:rsidRPr="001E07A5" w:rsidRDefault="001B74DB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07A5" w:rsidRPr="001E07A5" w:rsidRDefault="001B74DB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  <w:bookmarkStart w:id="11" w:name="_GoBack"/>
            <w:bookmarkEnd w:id="11"/>
          </w:p>
        </w:tc>
      </w:tr>
      <w:tr w:rsidR="001E07A5" w:rsidRPr="001E07A5" w:rsidTr="001E07A5">
        <w:trPr>
          <w:trHeight w:val="315"/>
        </w:trPr>
        <w:tc>
          <w:tcPr>
            <w:tcW w:w="29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З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1E07A5" w:rsidRPr="001E07A5" w:rsidTr="001E07A5">
        <w:trPr>
          <w:trHeight w:val="315"/>
        </w:trPr>
        <w:tc>
          <w:tcPr>
            <w:tcW w:w="21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Общая трудоемкость</w:t>
            </w:r>
            <w:r w:rsidR="00103C96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180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108</w:t>
            </w:r>
          </w:p>
        </w:tc>
      </w:tr>
      <w:tr w:rsidR="001E07A5" w:rsidRPr="001E07A5" w:rsidTr="001E07A5">
        <w:trPr>
          <w:trHeight w:val="315"/>
        </w:trPr>
        <w:tc>
          <w:tcPr>
            <w:tcW w:w="21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</w:tr>
    </w:tbl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D087A" w:rsidRPr="005B7CA6" w:rsidRDefault="00AD087A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- для заочной формы обучения: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Таблица </w:t>
      </w:r>
      <w:r>
        <w:rPr>
          <w:rFonts w:eastAsia="Times New Roman" w:cs="Times New Roman"/>
          <w:szCs w:val="24"/>
          <w:lang w:eastAsia="zh-CN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6"/>
        <w:gridCol w:w="1562"/>
        <w:gridCol w:w="1246"/>
        <w:gridCol w:w="982"/>
        <w:gridCol w:w="852"/>
        <w:gridCol w:w="852"/>
      </w:tblGrid>
      <w:tr w:rsidR="001E07A5" w:rsidRPr="001E07A5" w:rsidTr="001E07A5">
        <w:trPr>
          <w:trHeight w:val="315"/>
        </w:trPr>
        <w:tc>
          <w:tcPr>
            <w:tcW w:w="35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1E07A5" w:rsidRPr="001E07A5" w:rsidTr="001E07A5">
        <w:trPr>
          <w:trHeight w:val="315"/>
        </w:trPr>
        <w:tc>
          <w:tcPr>
            <w:tcW w:w="359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</w:tr>
      <w:tr w:rsidR="001E07A5" w:rsidRPr="001E07A5" w:rsidTr="001E07A5">
        <w:trPr>
          <w:trHeight w:val="315"/>
        </w:trPr>
        <w:tc>
          <w:tcPr>
            <w:tcW w:w="3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</w:tr>
      <w:tr w:rsidR="001E07A5" w:rsidRPr="001E07A5" w:rsidTr="001E07A5">
        <w:trPr>
          <w:trHeight w:val="315"/>
        </w:trPr>
        <w:tc>
          <w:tcPr>
            <w:tcW w:w="3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Мелкогрупповые</w:t>
            </w: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</w:tr>
      <w:tr w:rsidR="001E07A5" w:rsidRPr="001E07A5" w:rsidTr="001E07A5">
        <w:trPr>
          <w:trHeight w:val="315"/>
        </w:trPr>
        <w:tc>
          <w:tcPr>
            <w:tcW w:w="3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Самостоятельная работа</w:t>
            </w:r>
            <w:r w:rsidR="00103C96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159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84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75</w:t>
            </w:r>
          </w:p>
        </w:tc>
      </w:tr>
      <w:tr w:rsidR="001E07A5" w:rsidRPr="001E07A5" w:rsidTr="001E07A5">
        <w:trPr>
          <w:trHeight w:val="330"/>
        </w:trPr>
        <w:tc>
          <w:tcPr>
            <w:tcW w:w="29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</w:tr>
      <w:tr w:rsidR="001E07A5" w:rsidRPr="001E07A5" w:rsidTr="001E07A5">
        <w:trPr>
          <w:trHeight w:val="315"/>
        </w:trPr>
        <w:tc>
          <w:tcPr>
            <w:tcW w:w="29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1E07A5" w:rsidRPr="001E07A5" w:rsidTr="001E07A5">
        <w:trPr>
          <w:trHeight w:val="315"/>
        </w:trPr>
        <w:tc>
          <w:tcPr>
            <w:tcW w:w="21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Общая трудоемкость</w:t>
            </w:r>
            <w:r w:rsidR="00103C96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180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90</w:t>
            </w:r>
          </w:p>
        </w:tc>
      </w:tr>
      <w:tr w:rsidR="001E07A5" w:rsidRPr="001E07A5" w:rsidTr="001E07A5">
        <w:trPr>
          <w:trHeight w:val="330"/>
        </w:trPr>
        <w:tc>
          <w:tcPr>
            <w:tcW w:w="21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E07A5" w:rsidRPr="001E07A5" w:rsidRDefault="001E07A5" w:rsidP="001E07A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2,5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E07A5" w:rsidRPr="001E07A5" w:rsidRDefault="001E07A5" w:rsidP="001E07A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E07A5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2,5</w:t>
            </w:r>
          </w:p>
        </w:tc>
      </w:tr>
    </w:tbl>
    <w:p w:rsidR="002B2792" w:rsidRPr="005B7CA6" w:rsidRDefault="002B2792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84B54" w:rsidRDefault="001855C7">
      <w:pPr>
        <w:spacing w:after="200" w:line="276" w:lineRule="auto"/>
        <w:rPr>
          <w:rFonts w:eastAsia="Calibri"/>
        </w:rPr>
      </w:pPr>
      <w:bookmarkStart w:id="12" w:name="_Toc35855930"/>
      <w:bookmarkStart w:id="13" w:name="_Toc35863214"/>
      <w:bookmarkStart w:id="14" w:name="_Toc36124111"/>
      <w:r>
        <w:rPr>
          <w:rFonts w:eastAsia="Calibri"/>
        </w:rPr>
        <w:t xml:space="preserve"> </w:t>
      </w:r>
      <w:r w:rsidR="00A84B54">
        <w:rPr>
          <w:rFonts w:eastAsia="Calibri"/>
        </w:rPr>
        <w:br w:type="page"/>
      </w:r>
    </w:p>
    <w:p w:rsidR="00AD087A" w:rsidRPr="0077768A" w:rsidRDefault="00AD087A" w:rsidP="00114EE7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15" w:name="_Toc94109285"/>
      <w:r w:rsidRPr="0077768A">
        <w:rPr>
          <w:rFonts w:eastAsia="Calibri"/>
        </w:rPr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12"/>
      <w:bookmarkEnd w:id="13"/>
      <w:bookmarkEnd w:id="14"/>
      <w:bookmarkEnd w:id="15"/>
    </w:p>
    <w:p w:rsidR="00AD087A" w:rsidRPr="00A25C8D" w:rsidRDefault="00AD087A" w:rsidP="00124D88">
      <w:pPr>
        <w:pStyle w:val="2"/>
        <w:jc w:val="both"/>
        <w:rPr>
          <w:rFonts w:eastAsia="Calibri"/>
        </w:rPr>
      </w:pP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i/>
          <w:color w:val="FF0000"/>
          <w:szCs w:val="24"/>
          <w:u w:val="single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5B7CA6">
        <w:rPr>
          <w:rFonts w:eastAsia="Times New Roman" w:cs="Times New Roman"/>
          <w:b/>
          <w:szCs w:val="24"/>
          <w:u w:val="single"/>
          <w:lang w:eastAsia="zh-CN"/>
        </w:rPr>
        <w:t>очная</w:t>
      </w:r>
    </w:p>
    <w:p w:rsidR="002B2792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609E3">
        <w:rPr>
          <w:rFonts w:eastAsia="Times New Roman" w:cs="Times New Roman"/>
          <w:szCs w:val="24"/>
          <w:lang w:eastAsia="zh-CN"/>
        </w:rPr>
        <w:t>Таблица 5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0"/>
        <w:gridCol w:w="1902"/>
        <w:gridCol w:w="425"/>
        <w:gridCol w:w="425"/>
        <w:gridCol w:w="1149"/>
        <w:gridCol w:w="284"/>
        <w:gridCol w:w="1134"/>
        <w:gridCol w:w="283"/>
        <w:gridCol w:w="1058"/>
        <w:gridCol w:w="1905"/>
      </w:tblGrid>
      <w:tr w:rsidR="00834BAC" w:rsidRPr="00834BAC" w:rsidTr="00834BAC">
        <w:trPr>
          <w:jc w:val="center"/>
        </w:trPr>
        <w:tc>
          <w:tcPr>
            <w:tcW w:w="630" w:type="dxa"/>
            <w:shd w:val="clear" w:color="auto" w:fill="D9D9D9" w:themeFill="background1" w:themeFillShade="D9"/>
            <w:vAlign w:val="center"/>
            <w:hideMark/>
          </w:tcPr>
          <w:p w:rsidR="00834BAC" w:rsidRPr="00834BAC" w:rsidRDefault="002B2792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834BAC">
              <w:rPr>
                <w:rFonts w:eastAsia="Times New Roman" w:cs="Times New Roman"/>
                <w:szCs w:val="24"/>
                <w:lang w:eastAsia="zh-CN"/>
              </w:rPr>
              <w:t xml:space="preserve"> </w:t>
            </w:r>
            <w:r w:rsidR="00834BAC" w:rsidRPr="00834BAC">
              <w:rPr>
                <w:rFonts w:eastAsia="Times New Roman" w:cs="Times New Roman"/>
                <w:bCs/>
                <w:szCs w:val="24"/>
              </w:rPr>
              <w:t>№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834BAC">
              <w:rPr>
                <w:rFonts w:eastAsia="Times New Roman" w:cs="Times New Roman"/>
                <w:bCs/>
                <w:szCs w:val="24"/>
              </w:rPr>
              <w:t>п/п</w:t>
            </w:r>
          </w:p>
        </w:tc>
        <w:tc>
          <w:tcPr>
            <w:tcW w:w="1902" w:type="dxa"/>
            <w:shd w:val="clear" w:color="auto" w:fill="D9D9D9" w:themeFill="background1" w:themeFillShade="D9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before="660" w:after="66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834BAC">
              <w:rPr>
                <w:rFonts w:eastAsia="Times New Roman" w:cs="Times New Roman"/>
                <w:bCs/>
                <w:szCs w:val="24"/>
              </w:rPr>
              <w:t>Раздел</w:t>
            </w:r>
            <w:r w:rsidRPr="00834BAC">
              <w:rPr>
                <w:rFonts w:eastAsia="Times New Roman" w:cs="Times New Roman"/>
                <w:bCs/>
                <w:szCs w:val="24"/>
              </w:rPr>
              <w:br/>
              <w:t>дисциплины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ind w:left="113" w:right="113"/>
              <w:jc w:val="center"/>
              <w:rPr>
                <w:rFonts w:eastAsia="Times New Roman" w:cs="Times New Roman"/>
                <w:bCs/>
                <w:szCs w:val="24"/>
              </w:rPr>
            </w:pPr>
            <w:r w:rsidRPr="00834BAC">
              <w:rPr>
                <w:rFonts w:eastAsia="Times New Roman" w:cs="Times New Roman"/>
                <w:bCs/>
                <w:szCs w:val="24"/>
              </w:rPr>
              <w:t>Семестр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ind w:left="113" w:right="113"/>
              <w:jc w:val="center"/>
              <w:rPr>
                <w:rFonts w:eastAsia="Times New Roman" w:cs="Times New Roman"/>
                <w:bCs/>
                <w:szCs w:val="24"/>
              </w:rPr>
            </w:pPr>
            <w:r w:rsidRPr="00834BAC">
              <w:rPr>
                <w:rFonts w:eastAsia="Times New Roman" w:cs="Times New Roman"/>
                <w:bCs/>
                <w:szCs w:val="24"/>
              </w:rPr>
              <w:t>Неделя семестра</w:t>
            </w:r>
          </w:p>
        </w:tc>
        <w:tc>
          <w:tcPr>
            <w:tcW w:w="3908" w:type="dxa"/>
            <w:gridSpan w:val="5"/>
            <w:shd w:val="clear" w:color="auto" w:fill="D9D9D9" w:themeFill="background1" w:themeFillShade="D9"/>
            <w:vAlign w:val="center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Cs w:val="24"/>
              </w:rPr>
            </w:pPr>
            <w:r w:rsidRPr="00834BAC">
              <w:rPr>
                <w:rFonts w:eastAsia="Times New Roman" w:cs="Times New Roman"/>
                <w:bCs/>
                <w:szCs w:val="24"/>
              </w:rPr>
              <w:t>Виды учебной работы, включая самостоятельную работу студентов</w:t>
            </w:r>
            <w:r w:rsidRPr="00834BAC">
              <w:rPr>
                <w:rFonts w:eastAsia="Times New Roman" w:cs="Times New Roman"/>
                <w:bCs/>
                <w:szCs w:val="24"/>
              </w:rPr>
              <w:br/>
              <w:t>и трудоемкость (в часах)</w:t>
            </w:r>
          </w:p>
        </w:tc>
        <w:tc>
          <w:tcPr>
            <w:tcW w:w="1905" w:type="dxa"/>
            <w:shd w:val="clear" w:color="auto" w:fill="D9D9D9" w:themeFill="background1" w:themeFillShade="D9"/>
            <w:vAlign w:val="center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i/>
                <w:szCs w:val="24"/>
              </w:rPr>
            </w:pPr>
            <w:r w:rsidRPr="00834BAC">
              <w:rPr>
                <w:rFonts w:eastAsia="Times New Roman" w:cs="Times New Roman"/>
                <w:bCs/>
                <w:szCs w:val="24"/>
              </w:rPr>
              <w:t xml:space="preserve">Формы текущего контроля успеваемости </w:t>
            </w:r>
            <w:r w:rsidRPr="00834BAC">
              <w:rPr>
                <w:rFonts w:eastAsia="Times New Roman" w:cs="Times New Roman"/>
                <w:bCs/>
                <w:i/>
                <w:szCs w:val="24"/>
              </w:rPr>
              <w:t>(по неделям семестра)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i/>
                <w:szCs w:val="24"/>
              </w:rPr>
            </w:pPr>
            <w:r w:rsidRPr="00834BAC">
              <w:rPr>
                <w:rFonts w:eastAsia="Times New Roman" w:cs="Times New Roman"/>
                <w:bCs/>
                <w:szCs w:val="24"/>
              </w:rPr>
              <w:t xml:space="preserve">Форма промежуточной аттестации </w:t>
            </w:r>
            <w:r w:rsidRPr="00834BAC">
              <w:rPr>
                <w:rFonts w:eastAsia="Times New Roman" w:cs="Times New Roman"/>
                <w:bCs/>
                <w:i/>
                <w:szCs w:val="24"/>
              </w:rPr>
              <w:t>(по семестрам)</w:t>
            </w:r>
          </w:p>
        </w:tc>
      </w:tr>
      <w:tr w:rsidR="00834BAC" w:rsidRPr="00834BAC" w:rsidTr="00834BAC">
        <w:trPr>
          <w:jc w:val="center"/>
        </w:trPr>
        <w:tc>
          <w:tcPr>
            <w:tcW w:w="630" w:type="dxa"/>
            <w:shd w:val="clear" w:color="auto" w:fill="D9D9D9" w:themeFill="background1" w:themeFillShade="D9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02" w:type="dxa"/>
            <w:shd w:val="clear" w:color="auto" w:fill="D9D9D9" w:themeFill="background1" w:themeFillShade="D9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9" w:type="dxa"/>
            <w:shd w:val="clear" w:color="auto" w:fill="D9D9D9" w:themeFill="background1" w:themeFillShade="D9"/>
            <w:hideMark/>
          </w:tcPr>
          <w:p w:rsidR="00834BAC" w:rsidRPr="00834BAC" w:rsidRDefault="001B74DB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Практические занятия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28</w:t>
            </w:r>
          </w:p>
        </w:tc>
        <w:tc>
          <w:tcPr>
            <w:tcW w:w="284" w:type="dxa"/>
            <w:shd w:val="clear" w:color="auto" w:fill="D9D9D9" w:themeFill="background1" w:themeFillShade="D9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Интер. занятия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283" w:type="dxa"/>
            <w:shd w:val="clear" w:color="auto" w:fill="D9D9D9" w:themeFill="background1" w:themeFillShade="D9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shd w:val="clear" w:color="auto" w:fill="D9D9D9" w:themeFill="background1" w:themeFillShade="D9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Самостоятельная работа студентов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38</w:t>
            </w:r>
          </w:p>
        </w:tc>
        <w:tc>
          <w:tcPr>
            <w:tcW w:w="1905" w:type="dxa"/>
            <w:shd w:val="clear" w:color="auto" w:fill="D9D9D9" w:themeFill="background1" w:themeFillShade="D9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834BAC" w:rsidRPr="00834BAC" w:rsidTr="00834BAC">
        <w:trPr>
          <w:jc w:val="center"/>
        </w:trPr>
        <w:tc>
          <w:tcPr>
            <w:tcW w:w="630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02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bCs/>
                <w:szCs w:val="24"/>
              </w:rPr>
              <w:t>Введение. Предмет и задачи курса анализа музыкальной формы.</w:t>
            </w:r>
            <w:r w:rsidR="00103C96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</w:tc>
        <w:tc>
          <w:tcPr>
            <w:tcW w:w="425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834BAC">
              <w:rPr>
                <w:rFonts w:eastAsia="Times New Roman" w:cs="Times New Roman"/>
                <w:b/>
                <w:szCs w:val="24"/>
              </w:rPr>
              <w:t>5</w:t>
            </w:r>
          </w:p>
        </w:tc>
        <w:tc>
          <w:tcPr>
            <w:tcW w:w="42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9" w:type="dxa"/>
          </w:tcPr>
          <w:p w:rsidR="00834BAC" w:rsidRPr="00834BAC" w:rsidRDefault="00103C96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  <w:r w:rsidR="00834BAC" w:rsidRPr="00834BAC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28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3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</w:tcPr>
          <w:p w:rsidR="00834BAC" w:rsidRPr="00834BAC" w:rsidRDefault="00103C96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  <w:r w:rsidR="00834BAC" w:rsidRPr="00834BAC"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90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Входной контроль</w:t>
            </w:r>
          </w:p>
        </w:tc>
      </w:tr>
      <w:tr w:rsidR="00834BAC" w:rsidRPr="00834BAC" w:rsidTr="00834BAC">
        <w:trPr>
          <w:jc w:val="center"/>
        </w:trPr>
        <w:tc>
          <w:tcPr>
            <w:tcW w:w="630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902" w:type="dxa"/>
            <w:hideMark/>
          </w:tcPr>
          <w:p w:rsidR="00834BAC" w:rsidRPr="00834BAC" w:rsidRDefault="00834BAC" w:rsidP="0004485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834BAC">
              <w:rPr>
                <w:rFonts w:eastAsia="Times New Roman" w:cs="Times New Roman"/>
                <w:bCs/>
                <w:szCs w:val="24"/>
              </w:rPr>
              <w:t xml:space="preserve"> Форма и содержание музыкального произведении. Основы музыкального синтаксиса</w:t>
            </w:r>
            <w:r w:rsidRPr="00834BAC">
              <w:rPr>
                <w:rFonts w:eastAsia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42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1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2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149" w:type="dxa"/>
            <w:hideMark/>
          </w:tcPr>
          <w:p w:rsidR="00834BAC" w:rsidRPr="00834BAC" w:rsidRDefault="00103C96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  <w:r w:rsidR="00834BAC" w:rsidRPr="00834BAC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28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3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 xml:space="preserve"> 7</w:t>
            </w:r>
          </w:p>
        </w:tc>
        <w:tc>
          <w:tcPr>
            <w:tcW w:w="190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34BA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color w:val="000000"/>
                <w:szCs w:val="24"/>
                <w:lang w:eastAsia="ru-RU"/>
              </w:rPr>
              <w:t>Интерактивное занятие</w:t>
            </w:r>
          </w:p>
        </w:tc>
      </w:tr>
      <w:tr w:rsidR="00834BAC" w:rsidRPr="00834BAC" w:rsidTr="00834BAC">
        <w:trPr>
          <w:jc w:val="center"/>
        </w:trPr>
        <w:tc>
          <w:tcPr>
            <w:tcW w:w="630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902" w:type="dxa"/>
            <w:hideMark/>
          </w:tcPr>
          <w:p w:rsidR="00834BAC" w:rsidRPr="00834BAC" w:rsidRDefault="00834BAC" w:rsidP="0004485C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</w:rPr>
            </w:pPr>
            <w:r w:rsidRPr="00834BAC">
              <w:rPr>
                <w:rFonts w:eastAsia="Times New Roman" w:cs="Times New Roman"/>
                <w:bCs/>
                <w:szCs w:val="24"/>
              </w:rPr>
              <w:t>Период как одна из самых распространенных форм изложения материала. Период как самостоятельное произведение и как часть более крупной формы. Разновидности периода. Применение формы периода в музыке.</w:t>
            </w:r>
          </w:p>
        </w:tc>
        <w:tc>
          <w:tcPr>
            <w:tcW w:w="42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4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5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6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149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28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3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90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интерактивное занятие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834BAC" w:rsidRPr="00834BAC" w:rsidTr="00834BAC">
        <w:trPr>
          <w:jc w:val="center"/>
        </w:trPr>
        <w:tc>
          <w:tcPr>
            <w:tcW w:w="630" w:type="dxa"/>
            <w:vMerge w:val="restart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902" w:type="dxa"/>
            <w:vMerge w:val="restart"/>
          </w:tcPr>
          <w:p w:rsidR="00834BAC" w:rsidRPr="00834BAC" w:rsidRDefault="00834BAC" w:rsidP="0004485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Простые двухчастные и трехчастные формы.</w:t>
            </w:r>
          </w:p>
          <w:p w:rsidR="00834BAC" w:rsidRPr="00834BAC" w:rsidRDefault="00834BAC" w:rsidP="0004485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834BAC" w:rsidRPr="00834BAC" w:rsidRDefault="00834BAC" w:rsidP="0004485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 xml:space="preserve"> Их разновидности, применение в музыке.</w:t>
            </w:r>
          </w:p>
        </w:tc>
        <w:tc>
          <w:tcPr>
            <w:tcW w:w="425" w:type="dxa"/>
            <w:vMerge w:val="restart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8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9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4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3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90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b/>
                <w:szCs w:val="24"/>
              </w:rPr>
              <w:t>Межсессионный рубежный контроль</w:t>
            </w:r>
          </w:p>
        </w:tc>
      </w:tr>
      <w:tr w:rsidR="00834BAC" w:rsidRPr="00834BAC" w:rsidTr="00834BAC">
        <w:trPr>
          <w:jc w:val="center"/>
        </w:trPr>
        <w:tc>
          <w:tcPr>
            <w:tcW w:w="630" w:type="dxa"/>
            <w:vMerge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02" w:type="dxa"/>
            <w:vMerge/>
          </w:tcPr>
          <w:p w:rsidR="00834BAC" w:rsidRPr="00834BAC" w:rsidRDefault="00834BAC" w:rsidP="0004485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vMerge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9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149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28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3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0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834BA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834BAC" w:rsidRPr="00834BAC" w:rsidTr="00834BAC">
        <w:trPr>
          <w:jc w:val="center"/>
        </w:trPr>
        <w:tc>
          <w:tcPr>
            <w:tcW w:w="630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902" w:type="dxa"/>
            <w:hideMark/>
          </w:tcPr>
          <w:p w:rsidR="00834BAC" w:rsidRPr="00834BAC" w:rsidRDefault="00834BAC" w:rsidP="0004485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Сложные двухчастные и трехчастные формы. Разновидности сложной трехчастной формы. Особые виды сложных трехчастных форм. Применение сложных двухчастной и трехчастной форм в музыке.</w:t>
            </w:r>
          </w:p>
        </w:tc>
        <w:tc>
          <w:tcPr>
            <w:tcW w:w="42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11121314</w:t>
            </w:r>
          </w:p>
        </w:tc>
        <w:tc>
          <w:tcPr>
            <w:tcW w:w="1149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28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3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90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интерактивное занятие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834BAC" w:rsidRPr="00834BAC" w:rsidTr="00834BAC">
        <w:trPr>
          <w:jc w:val="center"/>
        </w:trPr>
        <w:tc>
          <w:tcPr>
            <w:tcW w:w="630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902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 xml:space="preserve">Рондо, его типы. Рондообразные формы. 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Применение формы рондо в музыке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b/>
                <w:szCs w:val="24"/>
              </w:rPr>
              <w:t>Промежуточная аттестация</w:t>
            </w:r>
          </w:p>
        </w:tc>
        <w:tc>
          <w:tcPr>
            <w:tcW w:w="42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1516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b/>
                <w:szCs w:val="24"/>
              </w:rPr>
              <w:t>17</w:t>
            </w:r>
          </w:p>
        </w:tc>
        <w:tc>
          <w:tcPr>
            <w:tcW w:w="1149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4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28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3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6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190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834BAC">
              <w:rPr>
                <w:rFonts w:eastAsia="Times New Roman" w:cs="Times New Roman"/>
                <w:b/>
                <w:szCs w:val="24"/>
              </w:rPr>
              <w:t>Итоговая оценка за семестр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b/>
                <w:szCs w:val="24"/>
              </w:rPr>
              <w:t>ЗАЧЕТ</w:t>
            </w:r>
          </w:p>
        </w:tc>
      </w:tr>
      <w:tr w:rsidR="00834BAC" w:rsidRPr="00834BAC" w:rsidTr="00834BAC">
        <w:trPr>
          <w:jc w:val="center"/>
        </w:trPr>
        <w:tc>
          <w:tcPr>
            <w:tcW w:w="630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02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42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9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28</w:t>
            </w:r>
          </w:p>
        </w:tc>
        <w:tc>
          <w:tcPr>
            <w:tcW w:w="284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283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38</w:t>
            </w:r>
          </w:p>
        </w:tc>
        <w:tc>
          <w:tcPr>
            <w:tcW w:w="190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834BAC" w:rsidRPr="00834BAC" w:rsidTr="00834BAC">
        <w:trPr>
          <w:jc w:val="center"/>
        </w:trPr>
        <w:tc>
          <w:tcPr>
            <w:tcW w:w="630" w:type="dxa"/>
            <w:vMerge w:val="restart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902" w:type="dxa"/>
            <w:vMerge w:val="restart"/>
            <w:hideMark/>
          </w:tcPr>
          <w:p w:rsidR="00834BAC" w:rsidRPr="00834BAC" w:rsidRDefault="00834BAC" w:rsidP="0004485C">
            <w:p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834BAC">
              <w:rPr>
                <w:rFonts w:eastAsia="Times New Roman" w:cs="Times New Roman"/>
                <w:bCs/>
                <w:szCs w:val="24"/>
              </w:rPr>
              <w:t xml:space="preserve">Сонатная форма. </w:t>
            </w:r>
          </w:p>
          <w:p w:rsidR="00834BAC" w:rsidRPr="00834BAC" w:rsidRDefault="00834BAC" w:rsidP="0004485C">
            <w:p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</w:p>
          <w:p w:rsidR="00834BAC" w:rsidRPr="00834BAC" w:rsidRDefault="00834BAC" w:rsidP="0004485C">
            <w:p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834BAC">
              <w:rPr>
                <w:rFonts w:eastAsia="Times New Roman" w:cs="Times New Roman"/>
                <w:bCs/>
                <w:szCs w:val="24"/>
              </w:rPr>
              <w:t>Типы сонатных форм. Разновидности сонатной формы. Рондо – соната и её виды.</w:t>
            </w:r>
          </w:p>
        </w:tc>
        <w:tc>
          <w:tcPr>
            <w:tcW w:w="425" w:type="dxa"/>
            <w:vMerge w:val="restart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1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9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1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3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0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0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Входной контроль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834BAC" w:rsidRPr="00834BAC" w:rsidTr="00834BAC">
        <w:trPr>
          <w:jc w:val="center"/>
        </w:trPr>
        <w:tc>
          <w:tcPr>
            <w:tcW w:w="630" w:type="dxa"/>
            <w:vMerge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02" w:type="dxa"/>
            <w:vMerge/>
          </w:tcPr>
          <w:p w:rsidR="00834BAC" w:rsidRPr="00834BAC" w:rsidRDefault="00834BAC" w:rsidP="0004485C">
            <w:p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425" w:type="dxa"/>
            <w:vMerge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2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3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149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28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3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90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интерактивное занятие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834BAC" w:rsidRPr="00834BAC" w:rsidTr="00834BAC">
        <w:trPr>
          <w:jc w:val="center"/>
        </w:trPr>
        <w:tc>
          <w:tcPr>
            <w:tcW w:w="630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902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Вариации, их виды. Вариации на две темы.</w:t>
            </w:r>
          </w:p>
        </w:tc>
        <w:tc>
          <w:tcPr>
            <w:tcW w:w="42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5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6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149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28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3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90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834BAC" w:rsidRPr="00834BAC" w:rsidTr="00834BAC">
        <w:trPr>
          <w:jc w:val="center"/>
        </w:trPr>
        <w:tc>
          <w:tcPr>
            <w:tcW w:w="630" w:type="dxa"/>
            <w:vMerge w:val="restart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902" w:type="dxa"/>
            <w:vMerge w:val="restart"/>
            <w:hideMark/>
          </w:tcPr>
          <w:p w:rsidR="00834BAC" w:rsidRPr="00834BAC" w:rsidRDefault="00834BAC" w:rsidP="0004485C">
            <w:p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834BAC">
              <w:rPr>
                <w:rFonts w:eastAsia="Times New Roman" w:cs="Times New Roman"/>
                <w:b/>
                <w:bCs/>
                <w:szCs w:val="24"/>
              </w:rPr>
              <w:t xml:space="preserve"> </w:t>
            </w:r>
            <w:r w:rsidRPr="00834BAC">
              <w:rPr>
                <w:rFonts w:eastAsia="Times New Roman" w:cs="Times New Roman"/>
                <w:bCs/>
                <w:szCs w:val="24"/>
              </w:rPr>
              <w:t xml:space="preserve">Циклические формы. </w:t>
            </w:r>
          </w:p>
          <w:p w:rsidR="00834BAC" w:rsidRPr="00834BAC" w:rsidRDefault="00834BAC" w:rsidP="0004485C">
            <w:p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</w:p>
          <w:p w:rsidR="00834BAC" w:rsidRPr="00834BAC" w:rsidRDefault="00834BAC" w:rsidP="0004485C">
            <w:p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834BAC">
              <w:rPr>
                <w:rFonts w:eastAsia="Times New Roman" w:cs="Times New Roman"/>
                <w:bCs/>
                <w:szCs w:val="24"/>
              </w:rPr>
              <w:t>Сюитные циклы, сонатно-симфонические циклы, циклы фортепианных миниатюр, вокальные циклы.</w:t>
            </w:r>
          </w:p>
        </w:tc>
        <w:tc>
          <w:tcPr>
            <w:tcW w:w="425" w:type="dxa"/>
            <w:vMerge w:val="restart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8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9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284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3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90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b/>
                <w:szCs w:val="24"/>
              </w:rPr>
              <w:t>Межсессионный рубежный контроль</w:t>
            </w:r>
          </w:p>
        </w:tc>
      </w:tr>
      <w:tr w:rsidR="00834BAC" w:rsidRPr="00834BAC" w:rsidTr="00834BAC">
        <w:trPr>
          <w:jc w:val="center"/>
        </w:trPr>
        <w:tc>
          <w:tcPr>
            <w:tcW w:w="630" w:type="dxa"/>
            <w:vMerge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02" w:type="dxa"/>
            <w:vMerge/>
          </w:tcPr>
          <w:p w:rsidR="00834BAC" w:rsidRPr="00834BAC" w:rsidRDefault="00834BAC" w:rsidP="0004485C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425" w:type="dxa"/>
            <w:vMerge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9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149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3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0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34BA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Проверка 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834BAC">
              <w:rPr>
                <w:rFonts w:eastAsia="Times New Roman" w:cs="Times New Roman"/>
                <w:color w:val="000000"/>
                <w:szCs w:val="24"/>
                <w:lang w:eastAsia="ru-RU"/>
              </w:rPr>
              <w:t>СРС на каждом занятии (проведение текущей аттестации)</w:t>
            </w:r>
          </w:p>
        </w:tc>
      </w:tr>
      <w:tr w:rsidR="00834BAC" w:rsidRPr="00834BAC" w:rsidTr="00834BAC">
        <w:trPr>
          <w:jc w:val="center"/>
        </w:trPr>
        <w:tc>
          <w:tcPr>
            <w:tcW w:w="630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902" w:type="dxa"/>
            <w:hideMark/>
          </w:tcPr>
          <w:p w:rsidR="00834BAC" w:rsidRPr="00834BAC" w:rsidRDefault="00834BAC" w:rsidP="0004485C">
            <w:p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834BAC">
              <w:rPr>
                <w:rFonts w:eastAsia="Times New Roman" w:cs="Times New Roman"/>
                <w:bCs/>
                <w:szCs w:val="24"/>
              </w:rPr>
              <w:t>Свободные и смешанные формы.</w:t>
            </w:r>
          </w:p>
        </w:tc>
        <w:tc>
          <w:tcPr>
            <w:tcW w:w="42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11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12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13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149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28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83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90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 xml:space="preserve"> интерактивное занятие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834BAC" w:rsidRPr="00834BAC" w:rsidTr="00834BAC">
        <w:trPr>
          <w:jc w:val="center"/>
        </w:trPr>
        <w:tc>
          <w:tcPr>
            <w:tcW w:w="630" w:type="dxa"/>
            <w:vMerge w:val="restart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902" w:type="dxa"/>
            <w:vMerge w:val="restart"/>
            <w:hideMark/>
          </w:tcPr>
          <w:p w:rsidR="00834BAC" w:rsidRPr="00834BAC" w:rsidRDefault="00834BAC" w:rsidP="0004485C">
            <w:p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  <w:r w:rsidRPr="00834BAC">
              <w:rPr>
                <w:rFonts w:eastAsia="Times New Roman" w:cs="Times New Roman"/>
                <w:bCs/>
                <w:szCs w:val="24"/>
              </w:rPr>
              <w:t>Крупные формы вокально-инструментальной музыки.</w:t>
            </w:r>
          </w:p>
        </w:tc>
        <w:tc>
          <w:tcPr>
            <w:tcW w:w="425" w:type="dxa"/>
            <w:vMerge w:val="restart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15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16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9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4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3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2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0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834BAC" w:rsidRPr="00834BAC" w:rsidTr="00834BAC">
        <w:trPr>
          <w:jc w:val="center"/>
        </w:trPr>
        <w:tc>
          <w:tcPr>
            <w:tcW w:w="630" w:type="dxa"/>
            <w:vMerge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02" w:type="dxa"/>
            <w:vMerge/>
          </w:tcPr>
          <w:p w:rsidR="00834BAC" w:rsidRPr="00834BAC" w:rsidRDefault="00834BAC" w:rsidP="0004485C">
            <w:pPr>
              <w:spacing w:after="0" w:line="240" w:lineRule="auto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425" w:type="dxa"/>
            <w:vMerge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834BAC">
              <w:rPr>
                <w:rFonts w:eastAsia="Times New Roman" w:cs="Times New Roman"/>
                <w:b/>
                <w:szCs w:val="24"/>
              </w:rPr>
              <w:t>17</w:t>
            </w:r>
          </w:p>
        </w:tc>
        <w:tc>
          <w:tcPr>
            <w:tcW w:w="1149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834BAC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28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13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283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058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834BAC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190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834BAC">
              <w:rPr>
                <w:rFonts w:eastAsia="Times New Roman" w:cs="Times New Roman"/>
                <w:b/>
                <w:szCs w:val="24"/>
              </w:rPr>
              <w:t>Итоговая оценка за семестр</w:t>
            </w:r>
          </w:p>
        </w:tc>
      </w:tr>
      <w:tr w:rsidR="00834BAC" w:rsidRPr="00834BAC" w:rsidTr="00834BAC">
        <w:trPr>
          <w:jc w:val="center"/>
        </w:trPr>
        <w:tc>
          <w:tcPr>
            <w:tcW w:w="630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02" w:type="dxa"/>
            <w:hideMark/>
          </w:tcPr>
          <w:p w:rsidR="00834BAC" w:rsidRPr="00834BAC" w:rsidRDefault="00834BAC" w:rsidP="0004485C">
            <w:pPr>
              <w:spacing w:after="0" w:line="276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834BAC">
              <w:rPr>
                <w:rFonts w:eastAsia="Times New Roman" w:cs="Times New Roman"/>
                <w:b/>
                <w:bCs/>
                <w:szCs w:val="24"/>
              </w:rPr>
              <w:t>Промежуточная аттестация</w:t>
            </w:r>
          </w:p>
        </w:tc>
        <w:tc>
          <w:tcPr>
            <w:tcW w:w="42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2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149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28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13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283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058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1905" w:type="dxa"/>
            <w:hideMark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834BAC">
              <w:rPr>
                <w:rFonts w:eastAsia="Times New Roman" w:cs="Times New Roman"/>
                <w:b/>
                <w:szCs w:val="24"/>
              </w:rPr>
              <w:t>ЭКЗАМЕН.</w:t>
            </w:r>
          </w:p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</w:tr>
      <w:tr w:rsidR="00834BAC" w:rsidRPr="00834BAC" w:rsidTr="00834BAC">
        <w:trPr>
          <w:jc w:val="center"/>
        </w:trPr>
        <w:tc>
          <w:tcPr>
            <w:tcW w:w="630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02" w:type="dxa"/>
          </w:tcPr>
          <w:p w:rsidR="00834BAC" w:rsidRPr="00834BAC" w:rsidRDefault="00834BAC" w:rsidP="0004485C">
            <w:pPr>
              <w:spacing w:after="0" w:line="276" w:lineRule="auto"/>
              <w:rPr>
                <w:rFonts w:eastAsia="Times New Roman" w:cs="Times New Roman"/>
                <w:bCs/>
                <w:szCs w:val="24"/>
              </w:rPr>
            </w:pPr>
            <w:r w:rsidRPr="00834BAC">
              <w:rPr>
                <w:rFonts w:eastAsia="Times New Roman" w:cs="Times New Roman"/>
                <w:bCs/>
                <w:szCs w:val="24"/>
              </w:rPr>
              <w:t xml:space="preserve"> Итого:</w:t>
            </w:r>
            <w:r w:rsidR="00103C96">
              <w:rPr>
                <w:rFonts w:eastAsia="Times New Roman" w:cs="Times New Roman"/>
                <w:bCs/>
                <w:szCs w:val="24"/>
              </w:rPr>
              <w:t xml:space="preserve"> </w:t>
            </w:r>
            <w:r w:rsidRPr="00834BAC">
              <w:rPr>
                <w:rFonts w:eastAsia="Times New Roman" w:cs="Times New Roman"/>
                <w:bCs/>
                <w:szCs w:val="24"/>
              </w:rPr>
              <w:t>180</w:t>
            </w:r>
          </w:p>
        </w:tc>
        <w:tc>
          <w:tcPr>
            <w:tcW w:w="42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9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56</w:t>
            </w:r>
          </w:p>
        </w:tc>
        <w:tc>
          <w:tcPr>
            <w:tcW w:w="28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834BAC"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283" w:type="dxa"/>
          </w:tcPr>
          <w:p w:rsidR="00834BAC" w:rsidRP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8" w:type="dxa"/>
          </w:tcPr>
          <w:p w:rsidR="00834BAC" w:rsidRPr="00834BAC" w:rsidRDefault="001B74DB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85</w:t>
            </w:r>
          </w:p>
        </w:tc>
        <w:tc>
          <w:tcPr>
            <w:tcW w:w="1905" w:type="dxa"/>
          </w:tcPr>
          <w:p w:rsidR="00834BAC" w:rsidRPr="00834BAC" w:rsidRDefault="001B74DB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</w:p>
        </w:tc>
      </w:tr>
    </w:tbl>
    <w:p w:rsidR="001855C7" w:rsidRDefault="001855C7" w:rsidP="00124D88">
      <w:pPr>
        <w:spacing w:after="200" w:line="276" w:lineRule="auto"/>
        <w:rPr>
          <w:rFonts w:eastAsia="Times New Roman" w:cs="Times New Roman"/>
          <w:szCs w:val="24"/>
          <w:lang w:eastAsia="zh-CN"/>
        </w:rPr>
      </w:pPr>
    </w:p>
    <w:p w:rsidR="002B2792" w:rsidRDefault="001855C7" w:rsidP="00124D88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Calibri"/>
        </w:rPr>
        <w:t xml:space="preserve"> </w:t>
      </w:r>
      <w:r w:rsidR="002B2792">
        <w:rPr>
          <w:rFonts w:eastAsia="Times New Roman" w:cs="Times New Roman"/>
          <w:szCs w:val="24"/>
          <w:lang w:eastAsia="zh-CN"/>
        </w:rPr>
        <w:br w:type="page"/>
      </w:r>
    </w:p>
    <w:p w:rsidR="00AD087A" w:rsidRPr="005B7CA6" w:rsidRDefault="00AD087A" w:rsidP="00124D88">
      <w:pPr>
        <w:spacing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5B7CA6">
        <w:rPr>
          <w:rFonts w:eastAsia="Times New Roman" w:cs="Times New Roman"/>
          <w:b/>
          <w:szCs w:val="24"/>
          <w:u w:val="single"/>
          <w:lang w:eastAsia="zh-CN"/>
        </w:rPr>
        <w:t xml:space="preserve">заочная 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609E3">
        <w:rPr>
          <w:rFonts w:eastAsia="Times New Roman" w:cs="Times New Roman"/>
          <w:szCs w:val="24"/>
          <w:lang w:eastAsia="zh-CN"/>
        </w:rPr>
        <w:t>Таблица 6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8"/>
        <w:gridCol w:w="2044"/>
        <w:gridCol w:w="425"/>
        <w:gridCol w:w="425"/>
        <w:gridCol w:w="1149"/>
        <w:gridCol w:w="284"/>
        <w:gridCol w:w="1276"/>
        <w:gridCol w:w="283"/>
        <w:gridCol w:w="916"/>
        <w:gridCol w:w="1905"/>
      </w:tblGrid>
      <w:tr w:rsidR="00834BAC" w:rsidRPr="006E7993" w:rsidTr="00834BAC">
        <w:trPr>
          <w:jc w:val="center"/>
        </w:trPr>
        <w:tc>
          <w:tcPr>
            <w:tcW w:w="488" w:type="dxa"/>
            <w:shd w:val="clear" w:color="auto" w:fill="D9D9D9" w:themeFill="background1" w:themeFillShade="D9"/>
            <w:vAlign w:val="center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6E7993">
              <w:rPr>
                <w:rFonts w:eastAsia="Times New Roman" w:cs="Times New Roman"/>
                <w:bCs/>
                <w:sz w:val="20"/>
                <w:szCs w:val="20"/>
              </w:rPr>
              <w:t>№</w:t>
            </w:r>
          </w:p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6E7993">
              <w:rPr>
                <w:rFonts w:eastAsia="Times New Roman" w:cs="Times New Roman"/>
                <w:bCs/>
                <w:sz w:val="20"/>
                <w:szCs w:val="20"/>
              </w:rPr>
              <w:t>п/п</w:t>
            </w:r>
          </w:p>
        </w:tc>
        <w:tc>
          <w:tcPr>
            <w:tcW w:w="2044" w:type="dxa"/>
            <w:shd w:val="clear" w:color="auto" w:fill="D9D9D9" w:themeFill="background1" w:themeFillShade="D9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before="660" w:after="66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6E7993">
              <w:rPr>
                <w:rFonts w:eastAsia="Times New Roman" w:cs="Times New Roman"/>
                <w:bCs/>
                <w:sz w:val="20"/>
                <w:szCs w:val="20"/>
              </w:rPr>
              <w:t>Раздел</w:t>
            </w:r>
            <w:r w:rsidRPr="006E7993">
              <w:rPr>
                <w:rFonts w:eastAsia="Times New Roman" w:cs="Times New Roman"/>
                <w:bCs/>
                <w:sz w:val="20"/>
                <w:szCs w:val="20"/>
              </w:rPr>
              <w:br/>
              <w:t>дисциплины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ind w:left="113" w:right="113"/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6E7993">
              <w:rPr>
                <w:rFonts w:eastAsia="Times New Roman" w:cs="Times New Roman"/>
                <w:bCs/>
                <w:sz w:val="20"/>
                <w:szCs w:val="20"/>
              </w:rPr>
              <w:t>Семестр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ind w:left="113" w:right="113"/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6E7993">
              <w:rPr>
                <w:rFonts w:eastAsia="Times New Roman" w:cs="Times New Roman"/>
                <w:bCs/>
                <w:sz w:val="20"/>
                <w:szCs w:val="20"/>
              </w:rPr>
              <w:t>Неделя семестра</w:t>
            </w:r>
          </w:p>
        </w:tc>
        <w:tc>
          <w:tcPr>
            <w:tcW w:w="3908" w:type="dxa"/>
            <w:gridSpan w:val="5"/>
            <w:shd w:val="clear" w:color="auto" w:fill="D9D9D9" w:themeFill="background1" w:themeFillShade="D9"/>
            <w:vAlign w:val="center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sz w:val="20"/>
                <w:szCs w:val="20"/>
              </w:rPr>
            </w:pPr>
            <w:r w:rsidRPr="006E7993">
              <w:rPr>
                <w:rFonts w:eastAsia="Times New Roman" w:cs="Times New Roman"/>
                <w:bCs/>
                <w:sz w:val="20"/>
                <w:szCs w:val="20"/>
              </w:rPr>
              <w:t>Виды учебной работы, включая самостоятельную работу студентов</w:t>
            </w:r>
            <w:r w:rsidRPr="006E7993">
              <w:rPr>
                <w:rFonts w:eastAsia="Times New Roman" w:cs="Times New Roman"/>
                <w:bCs/>
                <w:sz w:val="20"/>
                <w:szCs w:val="20"/>
              </w:rPr>
              <w:br/>
              <w:t>и трудоемкость (в часах)</w:t>
            </w:r>
          </w:p>
        </w:tc>
        <w:tc>
          <w:tcPr>
            <w:tcW w:w="1905" w:type="dxa"/>
            <w:shd w:val="clear" w:color="auto" w:fill="D9D9D9" w:themeFill="background1" w:themeFillShade="D9"/>
            <w:vAlign w:val="center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6E7993">
              <w:rPr>
                <w:rFonts w:eastAsia="Times New Roman" w:cs="Times New Roman"/>
                <w:bCs/>
                <w:sz w:val="20"/>
                <w:szCs w:val="20"/>
              </w:rPr>
              <w:t xml:space="preserve">Формы текущего контроля успеваемости </w:t>
            </w:r>
            <w:r w:rsidRPr="006E7993">
              <w:rPr>
                <w:rFonts w:eastAsia="Times New Roman" w:cs="Times New Roman"/>
                <w:bCs/>
                <w:i/>
                <w:sz w:val="20"/>
                <w:szCs w:val="20"/>
              </w:rPr>
              <w:t>(по неделям семестра)</w:t>
            </w:r>
          </w:p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center"/>
              <w:rPr>
                <w:rFonts w:eastAsia="Times New Roman" w:cs="Times New Roman"/>
                <w:bCs/>
                <w:i/>
                <w:sz w:val="20"/>
                <w:szCs w:val="20"/>
              </w:rPr>
            </w:pPr>
            <w:r w:rsidRPr="006E7993">
              <w:rPr>
                <w:rFonts w:eastAsia="Times New Roman" w:cs="Times New Roman"/>
                <w:bCs/>
                <w:sz w:val="20"/>
                <w:szCs w:val="20"/>
              </w:rPr>
              <w:t xml:space="preserve">Форма промежуточной аттестации </w:t>
            </w:r>
            <w:r w:rsidRPr="006E7993">
              <w:rPr>
                <w:rFonts w:eastAsia="Times New Roman" w:cs="Times New Roman"/>
                <w:bCs/>
                <w:i/>
                <w:sz w:val="20"/>
                <w:szCs w:val="20"/>
              </w:rPr>
              <w:t>(по семестрам)</w:t>
            </w:r>
          </w:p>
        </w:tc>
      </w:tr>
      <w:tr w:rsidR="00834BAC" w:rsidRPr="006E7993" w:rsidTr="00834BAC">
        <w:trPr>
          <w:jc w:val="center"/>
        </w:trPr>
        <w:tc>
          <w:tcPr>
            <w:tcW w:w="488" w:type="dxa"/>
            <w:shd w:val="clear" w:color="auto" w:fill="D9D9D9" w:themeFill="background1" w:themeFillShade="D9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shd w:val="clear" w:color="auto" w:fill="D9D9D9" w:themeFill="background1" w:themeFillShade="D9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D9D9D9" w:themeFill="background1" w:themeFillShade="D9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E7993">
              <w:rPr>
                <w:rFonts w:eastAsia="Times New Roman" w:cs="Times New Roman"/>
                <w:sz w:val="20"/>
                <w:szCs w:val="20"/>
              </w:rPr>
              <w:t>Мелко-</w:t>
            </w:r>
          </w:p>
          <w:p w:rsid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групповые</w:t>
            </w:r>
            <w:r w:rsidRPr="006E7993">
              <w:rPr>
                <w:rFonts w:eastAsia="Times New Roman" w:cs="Times New Roman"/>
                <w:sz w:val="20"/>
                <w:szCs w:val="20"/>
              </w:rPr>
              <w:t>занятия</w:t>
            </w:r>
          </w:p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284" w:type="dxa"/>
            <w:shd w:val="clear" w:color="auto" w:fill="D9D9D9" w:themeFill="background1" w:themeFillShade="D9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hideMark/>
          </w:tcPr>
          <w:p w:rsid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E7993">
              <w:rPr>
                <w:rFonts w:eastAsia="Times New Roman" w:cs="Times New Roman"/>
                <w:sz w:val="20"/>
                <w:szCs w:val="20"/>
              </w:rPr>
              <w:t>Самостоятельная работа студентов</w:t>
            </w:r>
          </w:p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84</w:t>
            </w:r>
          </w:p>
        </w:tc>
        <w:tc>
          <w:tcPr>
            <w:tcW w:w="283" w:type="dxa"/>
            <w:shd w:val="clear" w:color="auto" w:fill="D9D9D9" w:themeFill="background1" w:themeFillShade="D9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D9D9D9" w:themeFill="background1" w:themeFillShade="D9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E7993">
              <w:rPr>
                <w:rFonts w:eastAsia="Times New Roman" w:cs="Times New Roman"/>
                <w:sz w:val="20"/>
                <w:szCs w:val="20"/>
              </w:rPr>
              <w:t>экзамен в 8 сем.</w:t>
            </w:r>
          </w:p>
        </w:tc>
        <w:tc>
          <w:tcPr>
            <w:tcW w:w="1905" w:type="dxa"/>
            <w:shd w:val="clear" w:color="auto" w:fill="D9D9D9" w:themeFill="background1" w:themeFillShade="D9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34BAC" w:rsidRPr="006E7993" w:rsidTr="00834BAC">
        <w:trPr>
          <w:jc w:val="center"/>
        </w:trPr>
        <w:tc>
          <w:tcPr>
            <w:tcW w:w="488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E7993">
              <w:rPr>
                <w:rFonts w:eastAsia="Times New Roman" w:cs="Times New Roman"/>
                <w:bCs/>
                <w:sz w:val="20"/>
                <w:szCs w:val="20"/>
              </w:rPr>
              <w:t xml:space="preserve">Введение. Предмет и задачи курса </w:t>
            </w:r>
            <w:r>
              <w:rPr>
                <w:rFonts w:eastAsia="Times New Roman" w:cs="Times New Roman"/>
                <w:bCs/>
                <w:sz w:val="20"/>
                <w:szCs w:val="20"/>
              </w:rPr>
              <w:t>Анализа м</w:t>
            </w:r>
            <w:r w:rsidRPr="006E7993">
              <w:rPr>
                <w:rFonts w:eastAsia="Times New Roman" w:cs="Times New Roman"/>
                <w:bCs/>
                <w:sz w:val="20"/>
                <w:szCs w:val="20"/>
              </w:rPr>
              <w:t>узыкальной формы.</w:t>
            </w:r>
            <w:r w:rsidR="00103C96"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834BAC" w:rsidRPr="00287D17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  <w:r w:rsidRPr="00287D17">
              <w:rPr>
                <w:rFonts w:eastAsia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834BAC" w:rsidRPr="00287D17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834BAC" w:rsidRPr="00287D17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  <w:r w:rsidRPr="00287D17">
              <w:rPr>
                <w:rFonts w:eastAsia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834BAC" w:rsidRPr="00287D17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834BAC" w:rsidRPr="00287D17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:rsidR="00834BAC" w:rsidRPr="00287D17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  <w:r w:rsidRPr="00287D17">
              <w:rPr>
                <w:rFonts w:eastAsia="Times New Roman" w:cs="Times New Roman"/>
                <w:b/>
                <w:sz w:val="20"/>
                <w:szCs w:val="20"/>
              </w:rPr>
              <w:t>Входной контроль</w:t>
            </w:r>
          </w:p>
        </w:tc>
      </w:tr>
      <w:tr w:rsidR="00834BAC" w:rsidRPr="006E7993" w:rsidTr="00834BAC">
        <w:trPr>
          <w:jc w:val="center"/>
        </w:trPr>
        <w:tc>
          <w:tcPr>
            <w:tcW w:w="488" w:type="dxa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E7993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044" w:type="dxa"/>
            <w:hideMark/>
          </w:tcPr>
          <w:p w:rsidR="00834BAC" w:rsidRPr="006E7993" w:rsidRDefault="00103C96" w:rsidP="0004485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sz w:val="20"/>
                <w:szCs w:val="20"/>
              </w:rPr>
              <w:t xml:space="preserve"> </w:t>
            </w:r>
            <w:r w:rsidR="00834BAC" w:rsidRPr="006E7993">
              <w:rPr>
                <w:rFonts w:eastAsia="Times New Roman" w:cs="Times New Roman"/>
                <w:bCs/>
                <w:sz w:val="20"/>
                <w:szCs w:val="20"/>
              </w:rPr>
              <w:t>Форма и содержание музыкального произведении. Основы музыкального синтаксиса</w:t>
            </w:r>
            <w:r w:rsidR="00834BAC" w:rsidRPr="006E7993">
              <w:rPr>
                <w:rFonts w:eastAsia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283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834BAC" w:rsidRPr="00287D17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87D1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834BAC" w:rsidRPr="006E7993" w:rsidTr="00834BAC">
        <w:trPr>
          <w:jc w:val="center"/>
        </w:trPr>
        <w:tc>
          <w:tcPr>
            <w:tcW w:w="488" w:type="dxa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E7993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2044" w:type="dxa"/>
            <w:hideMark/>
          </w:tcPr>
          <w:p w:rsidR="00834BAC" w:rsidRPr="006E7993" w:rsidRDefault="00834BAC" w:rsidP="0004485C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</w:rPr>
            </w:pPr>
            <w:r w:rsidRPr="006E7993">
              <w:rPr>
                <w:rFonts w:eastAsia="Times New Roman" w:cs="Times New Roman"/>
                <w:bCs/>
                <w:sz w:val="20"/>
                <w:szCs w:val="20"/>
              </w:rPr>
              <w:t>Период как одна из самых распространенных форм изложения материала. Период как самостоятельное произведение и как часть более крупной формы. Разновидности периода. Применение формы периода в музыке.</w:t>
            </w: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283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834BAC" w:rsidRPr="00287D17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87D1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834BAC" w:rsidRPr="006E7993" w:rsidTr="00834BAC">
        <w:trPr>
          <w:jc w:val="center"/>
        </w:trPr>
        <w:tc>
          <w:tcPr>
            <w:tcW w:w="488" w:type="dxa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E7993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2044" w:type="dxa"/>
          </w:tcPr>
          <w:p w:rsidR="00834BAC" w:rsidRPr="006E7993" w:rsidRDefault="00834BAC" w:rsidP="0004485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E7993">
              <w:rPr>
                <w:rFonts w:eastAsia="Times New Roman" w:cs="Times New Roman"/>
                <w:sz w:val="20"/>
                <w:szCs w:val="20"/>
              </w:rPr>
              <w:t>Простые двухчастные и трехчастные формы. Их разновидности, применение в музыке.</w:t>
            </w:r>
          </w:p>
          <w:p w:rsidR="00834BAC" w:rsidRPr="006E7993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283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87D1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834BAC" w:rsidRPr="006E7993" w:rsidTr="00834BAC">
        <w:trPr>
          <w:jc w:val="center"/>
        </w:trPr>
        <w:tc>
          <w:tcPr>
            <w:tcW w:w="488" w:type="dxa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E7993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2044" w:type="dxa"/>
            <w:hideMark/>
          </w:tcPr>
          <w:p w:rsidR="00834BAC" w:rsidRPr="006E7993" w:rsidRDefault="00834BAC" w:rsidP="0004485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E7993">
              <w:rPr>
                <w:rFonts w:eastAsia="Times New Roman" w:cs="Times New Roman"/>
                <w:sz w:val="20"/>
                <w:szCs w:val="20"/>
              </w:rPr>
              <w:t>Сложные двухчастные и трехчастные формы. Разновидности сложной трехчастной формы. Особые виды сложных трехчастных форм. Применение сложных двухчастной и трехчастной форм в музыке.</w:t>
            </w: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283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87D1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834BAC" w:rsidRPr="006E7993" w:rsidTr="00834BAC">
        <w:trPr>
          <w:jc w:val="center"/>
        </w:trPr>
        <w:tc>
          <w:tcPr>
            <w:tcW w:w="488" w:type="dxa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E7993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2044" w:type="dxa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E7993">
              <w:rPr>
                <w:rFonts w:eastAsia="Times New Roman" w:cs="Times New Roman"/>
                <w:sz w:val="20"/>
                <w:szCs w:val="20"/>
              </w:rPr>
              <w:t>Рондо, его типы. Рондообразные формы. Применение формы рондо в музыке</w:t>
            </w: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283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87D1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834BAC" w:rsidRPr="006E7993" w:rsidTr="00834BAC">
        <w:trPr>
          <w:jc w:val="center"/>
        </w:trPr>
        <w:tc>
          <w:tcPr>
            <w:tcW w:w="488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284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84</w:t>
            </w:r>
          </w:p>
        </w:tc>
        <w:tc>
          <w:tcPr>
            <w:tcW w:w="283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34BAC" w:rsidRPr="006E7993" w:rsidTr="00834BAC">
        <w:trPr>
          <w:jc w:val="center"/>
        </w:trPr>
        <w:tc>
          <w:tcPr>
            <w:tcW w:w="488" w:type="dxa"/>
            <w:vMerge w:val="restart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E7993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2044" w:type="dxa"/>
            <w:vMerge w:val="restart"/>
            <w:hideMark/>
          </w:tcPr>
          <w:p w:rsidR="00834BAC" w:rsidRPr="006E7993" w:rsidRDefault="00834BAC" w:rsidP="0004485C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</w:rPr>
            </w:pPr>
            <w:r w:rsidRPr="006E7993">
              <w:rPr>
                <w:rFonts w:eastAsia="Times New Roman" w:cs="Times New Roman"/>
                <w:bCs/>
                <w:sz w:val="20"/>
                <w:szCs w:val="20"/>
              </w:rPr>
              <w:t>Сонатная форма. Типы сонатных форм. Разновидности сонатной формы. Рондо – соната и её виды.</w:t>
            </w:r>
          </w:p>
        </w:tc>
        <w:tc>
          <w:tcPr>
            <w:tcW w:w="425" w:type="dxa"/>
            <w:vMerge w:val="restart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834BAC" w:rsidRPr="00C67D72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  <w:r w:rsidRPr="00C67D72">
              <w:rPr>
                <w:rFonts w:eastAsia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834BAC" w:rsidRPr="00C67D72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834BAC" w:rsidRPr="00C67D72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  <w:r w:rsidRPr="00C67D72">
              <w:rPr>
                <w:rFonts w:eastAsia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83" w:type="dxa"/>
          </w:tcPr>
          <w:p w:rsidR="00834BAC" w:rsidRPr="00C67D72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834BAC" w:rsidRPr="00C67D72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905" w:type="dxa"/>
          </w:tcPr>
          <w:p w:rsidR="00834BAC" w:rsidRPr="00C67D72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  <w:r w:rsidRPr="00C67D72">
              <w:rPr>
                <w:rFonts w:eastAsia="Times New Roman" w:cs="Times New Roman"/>
                <w:b/>
                <w:sz w:val="20"/>
                <w:szCs w:val="20"/>
              </w:rPr>
              <w:t>входной контроль</w:t>
            </w:r>
          </w:p>
        </w:tc>
      </w:tr>
      <w:tr w:rsidR="00834BAC" w:rsidRPr="006E7993" w:rsidTr="00834BAC">
        <w:trPr>
          <w:jc w:val="center"/>
        </w:trPr>
        <w:tc>
          <w:tcPr>
            <w:tcW w:w="488" w:type="dxa"/>
            <w:vMerge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</w:tcPr>
          <w:p w:rsidR="00834BAC" w:rsidRPr="006E7993" w:rsidRDefault="00834BAC" w:rsidP="0004485C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4BAC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283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87D1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834BAC" w:rsidRPr="006E7993" w:rsidTr="00834BAC">
        <w:trPr>
          <w:jc w:val="center"/>
        </w:trPr>
        <w:tc>
          <w:tcPr>
            <w:tcW w:w="488" w:type="dxa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E7993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2044" w:type="dxa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E7993">
              <w:rPr>
                <w:rFonts w:eastAsia="Times New Roman" w:cs="Times New Roman"/>
                <w:sz w:val="20"/>
                <w:szCs w:val="20"/>
              </w:rPr>
              <w:t>Вариации, их виды. Вариации на две темы.</w:t>
            </w: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283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87D1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834BAC" w:rsidRPr="006E7993" w:rsidTr="00834BAC">
        <w:trPr>
          <w:jc w:val="center"/>
        </w:trPr>
        <w:tc>
          <w:tcPr>
            <w:tcW w:w="488" w:type="dxa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E7993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2044" w:type="dxa"/>
            <w:hideMark/>
          </w:tcPr>
          <w:p w:rsidR="00834BAC" w:rsidRPr="006E7993" w:rsidRDefault="00834BAC" w:rsidP="0004485C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</w:rPr>
            </w:pPr>
            <w:r w:rsidRPr="006E7993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E7993">
              <w:rPr>
                <w:rFonts w:eastAsia="Times New Roman" w:cs="Times New Roman"/>
                <w:bCs/>
                <w:sz w:val="20"/>
                <w:szCs w:val="20"/>
              </w:rPr>
              <w:t>Циклические формы. Сюитные циклы, сонатно-симфонические циклы, циклы фортепианных миниатюр, вокальные циклы.</w:t>
            </w: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283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87D1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834BAC" w:rsidRPr="006E7993" w:rsidTr="00834BAC">
        <w:trPr>
          <w:jc w:val="center"/>
        </w:trPr>
        <w:tc>
          <w:tcPr>
            <w:tcW w:w="488" w:type="dxa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E7993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2044" w:type="dxa"/>
            <w:hideMark/>
          </w:tcPr>
          <w:p w:rsidR="00834BAC" w:rsidRPr="006E7993" w:rsidRDefault="00834BAC" w:rsidP="0004485C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</w:rPr>
            </w:pPr>
            <w:r w:rsidRPr="006E7993">
              <w:rPr>
                <w:rFonts w:eastAsia="Times New Roman" w:cs="Times New Roman"/>
                <w:bCs/>
                <w:sz w:val="20"/>
                <w:szCs w:val="20"/>
              </w:rPr>
              <w:t>Свободные и смешанные формы.</w:t>
            </w: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283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87D1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834BAC" w:rsidRPr="006E7993" w:rsidTr="00834BAC">
        <w:trPr>
          <w:jc w:val="center"/>
        </w:trPr>
        <w:tc>
          <w:tcPr>
            <w:tcW w:w="488" w:type="dxa"/>
            <w:hideMark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6E7993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2044" w:type="dxa"/>
            <w:hideMark/>
          </w:tcPr>
          <w:p w:rsidR="00834BAC" w:rsidRPr="006E7993" w:rsidRDefault="00834BAC" w:rsidP="0004485C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</w:rPr>
            </w:pPr>
            <w:r w:rsidRPr="006E7993">
              <w:rPr>
                <w:rFonts w:eastAsia="Times New Roman" w:cs="Times New Roman"/>
                <w:bCs/>
                <w:sz w:val="20"/>
                <w:szCs w:val="20"/>
              </w:rPr>
              <w:t>Крупные формы вокально-инструментальной музыки.</w:t>
            </w: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283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287D1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Проверка СРС в период сессии на каждом занятии</w:t>
            </w:r>
          </w:p>
        </w:tc>
      </w:tr>
      <w:tr w:rsidR="00834BAC" w:rsidRPr="006E7993" w:rsidTr="00834BAC">
        <w:trPr>
          <w:jc w:val="center"/>
        </w:trPr>
        <w:tc>
          <w:tcPr>
            <w:tcW w:w="488" w:type="dxa"/>
          </w:tcPr>
          <w:p w:rsidR="00834BAC" w:rsidRPr="006E7993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hideMark/>
          </w:tcPr>
          <w:p w:rsidR="00834BAC" w:rsidRPr="00287D17" w:rsidRDefault="00834BAC" w:rsidP="0004485C">
            <w:pPr>
              <w:spacing w:after="0" w:line="276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287D17">
              <w:rPr>
                <w:rFonts w:eastAsia="Times New Roman" w:cs="Times New Roman"/>
                <w:b/>
                <w:bCs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425" w:type="dxa"/>
          </w:tcPr>
          <w:p w:rsidR="00834BAC" w:rsidRPr="00287D17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834BAC" w:rsidRPr="00287D17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149" w:type="dxa"/>
          </w:tcPr>
          <w:p w:rsidR="00834BAC" w:rsidRPr="00287D17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834BAC" w:rsidRPr="00287D17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834BAC" w:rsidRPr="00287D17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834BAC" w:rsidRPr="00287D17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834BAC" w:rsidRPr="00287D17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905" w:type="dxa"/>
            <w:hideMark/>
          </w:tcPr>
          <w:p w:rsidR="00834BAC" w:rsidRPr="00287D17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b/>
                <w:sz w:val="20"/>
                <w:szCs w:val="20"/>
              </w:rPr>
            </w:pPr>
            <w:r w:rsidRPr="00287D17">
              <w:rPr>
                <w:rFonts w:eastAsia="Times New Roman" w:cs="Times New Roman"/>
                <w:b/>
                <w:sz w:val="20"/>
                <w:szCs w:val="20"/>
              </w:rPr>
              <w:t>ЭКЗАМЕН</w:t>
            </w:r>
          </w:p>
        </w:tc>
      </w:tr>
      <w:tr w:rsidR="00834BAC" w:rsidRPr="00D777FA" w:rsidTr="00834BAC">
        <w:trPr>
          <w:jc w:val="center"/>
        </w:trPr>
        <w:tc>
          <w:tcPr>
            <w:tcW w:w="488" w:type="dxa"/>
          </w:tcPr>
          <w:p w:rsidR="00834BAC" w:rsidRPr="00D777FA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44" w:type="dxa"/>
          </w:tcPr>
          <w:p w:rsidR="00834BAC" w:rsidRPr="00D777FA" w:rsidRDefault="00834BAC" w:rsidP="0004485C">
            <w:pPr>
              <w:spacing w:after="0" w:line="276" w:lineRule="auto"/>
              <w:rPr>
                <w:rFonts w:eastAsia="Times New Roman" w:cs="Times New Roman"/>
                <w:bCs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</w:rPr>
              <w:t>Итого:</w:t>
            </w:r>
            <w:r w:rsidR="00103C96">
              <w:rPr>
                <w:rFonts w:eastAsia="Times New Roman" w:cs="Times New Roman"/>
                <w:bCs/>
                <w:szCs w:val="24"/>
              </w:rPr>
              <w:t xml:space="preserve"> </w:t>
            </w:r>
            <w:r>
              <w:rPr>
                <w:rFonts w:eastAsia="Times New Roman" w:cs="Times New Roman"/>
                <w:bCs/>
                <w:szCs w:val="24"/>
              </w:rPr>
              <w:t>180</w:t>
            </w:r>
          </w:p>
        </w:tc>
        <w:tc>
          <w:tcPr>
            <w:tcW w:w="425" w:type="dxa"/>
          </w:tcPr>
          <w:p w:rsidR="00834BAC" w:rsidRPr="00D777FA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</w:tcPr>
          <w:p w:rsidR="00834BAC" w:rsidRPr="00D777FA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149" w:type="dxa"/>
          </w:tcPr>
          <w:p w:rsidR="00834BAC" w:rsidRPr="00D777FA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D777FA">
              <w:rPr>
                <w:rFonts w:eastAsia="Times New Roman" w:cs="Times New Roman"/>
                <w:sz w:val="16"/>
                <w:szCs w:val="16"/>
              </w:rPr>
              <w:t>12</w:t>
            </w:r>
          </w:p>
        </w:tc>
        <w:tc>
          <w:tcPr>
            <w:tcW w:w="284" w:type="dxa"/>
          </w:tcPr>
          <w:p w:rsidR="00834BAC" w:rsidRPr="00D777FA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834BAC" w:rsidRPr="00D777FA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168</w:t>
            </w:r>
          </w:p>
        </w:tc>
        <w:tc>
          <w:tcPr>
            <w:tcW w:w="283" w:type="dxa"/>
          </w:tcPr>
          <w:p w:rsidR="00834BAC" w:rsidRPr="00D777FA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916" w:type="dxa"/>
          </w:tcPr>
          <w:p w:rsidR="00834BAC" w:rsidRPr="00D777FA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05" w:type="dxa"/>
          </w:tcPr>
          <w:p w:rsidR="00834BAC" w:rsidRPr="00D777FA" w:rsidRDefault="00834BAC" w:rsidP="0004485C">
            <w:pPr>
              <w:tabs>
                <w:tab w:val="left" w:pos="708"/>
              </w:tabs>
              <w:spacing w:after="0"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</w:tbl>
    <w:p w:rsidR="00215D0B" w:rsidRDefault="00215D0B" w:rsidP="001855C7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2B2792" w:rsidRDefault="002B2792" w:rsidP="00124D88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r>
        <w:rPr>
          <w:rFonts w:eastAsia="Calibri"/>
        </w:rPr>
        <w:br w:type="page"/>
      </w:r>
    </w:p>
    <w:p w:rsidR="00AD087A" w:rsidRPr="00A25C8D" w:rsidRDefault="003605A2" w:rsidP="00114EE7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16" w:name="_Toc94109286"/>
      <w:r>
        <w:rPr>
          <w:rFonts w:eastAsia="Calibri"/>
        </w:rPr>
        <w:t>ПЕРЕЧЕНЬ УЧЕБНО-МЕТОДИЧЕСКОГО ОБЕСПЕЧЕНИЯ ОБУЧАЮЩИХСЯ ПО ДИСЦИПЛИНЕ, ОБРАЗОВАТЕЛЬНЫЕ ТЕХНОЛОГИИ.</w:t>
      </w:r>
      <w:bookmarkEnd w:id="16"/>
    </w:p>
    <w:p w:rsidR="0007720C" w:rsidRPr="00DF1CDC" w:rsidRDefault="0007720C" w:rsidP="00124D88">
      <w:pPr>
        <w:widowControl w:val="0"/>
        <w:spacing w:after="0" w:line="276" w:lineRule="auto"/>
        <w:jc w:val="both"/>
        <w:rPr>
          <w:rFonts w:eastAsia="Calibri" w:cs="Times New Roman"/>
          <w:szCs w:val="24"/>
          <w:lang w:eastAsia="zh-CN"/>
        </w:rPr>
      </w:pPr>
    </w:p>
    <w:p w:rsidR="0007720C" w:rsidRPr="00304B6E" w:rsidRDefault="0007720C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  <w:r w:rsidRPr="00124D88">
        <w:rPr>
          <w:rFonts w:eastAsia="Times New Roman" w:cs="Times New Roman"/>
          <w:bCs/>
          <w:szCs w:val="24"/>
          <w:u w:val="single"/>
          <w:lang w:eastAsia="zh-CN"/>
        </w:rPr>
        <w:t>Для самостоятельной работы по дисциплине обучающиеся используют следующее учебно-методическое обеспечение:</w:t>
      </w:r>
    </w:p>
    <w:p w:rsidR="00124D88" w:rsidRPr="00304B6E" w:rsidRDefault="00124D88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</w:p>
    <w:p w:rsidR="00032F86" w:rsidRPr="00AC5CEF" w:rsidRDefault="0007720C" w:rsidP="00114EE7">
      <w:pPr>
        <w:pStyle w:val="af1"/>
        <w:numPr>
          <w:ilvl w:val="0"/>
          <w:numId w:val="6"/>
        </w:numPr>
        <w:spacing w:line="276" w:lineRule="auto"/>
        <w:ind w:left="0" w:firstLine="0"/>
        <w:jc w:val="both"/>
        <w:rPr>
          <w:bCs/>
        </w:rPr>
      </w:pPr>
      <w:r w:rsidRPr="00DF1CDC">
        <w:rPr>
          <w:bCs/>
        </w:rPr>
        <w:t xml:space="preserve">Методические рекомендации по освоению дисциплины </w:t>
      </w:r>
      <w:r w:rsidR="00DF1CDC" w:rsidRPr="00DF1CDC">
        <w:rPr>
          <w:bCs/>
        </w:rPr>
        <w:t>«</w:t>
      </w:r>
      <w:r w:rsidR="00834BAC">
        <w:t>Анализ музыкальной формы</w:t>
      </w:r>
      <w:r w:rsidR="00DF1CDC" w:rsidRPr="00DF1CDC">
        <w:rPr>
          <w:bCs/>
        </w:rPr>
        <w:t>»</w:t>
      </w:r>
      <w:r w:rsidR="00A81EAD">
        <w:rPr>
          <w:bCs/>
        </w:rPr>
        <w:t xml:space="preserve"> </w:t>
      </w:r>
      <w:r w:rsidR="00AC5CEF" w:rsidRPr="00AC5CEF">
        <w:rPr>
          <w:bCs/>
        </w:rPr>
        <w:t>(режим доступа -</w:t>
      </w:r>
      <w:r w:rsidR="00103C96">
        <w:rPr>
          <w:bCs/>
        </w:rPr>
        <w:t xml:space="preserve"> </w:t>
      </w:r>
      <w:hyperlink r:id="rId9" w:tgtFrame="_blank" w:history="1">
        <w:r w:rsidR="00AC5CEF" w:rsidRPr="00AC5CEF">
          <w:rPr>
            <w:rStyle w:val="af6"/>
            <w:bCs/>
          </w:rPr>
          <w:t>http://www.mgik.org/sveden/education/</w:t>
        </w:r>
      </w:hyperlink>
      <w:r w:rsidR="00AC5CEF" w:rsidRPr="00AC5CEF">
        <w:rPr>
          <w:bCs/>
        </w:rPr>
        <w:t xml:space="preserve">). </w:t>
      </w:r>
    </w:p>
    <w:p w:rsidR="00AC5CEF" w:rsidRPr="00AC5CEF" w:rsidRDefault="0007720C" w:rsidP="00114EE7">
      <w:pPr>
        <w:pStyle w:val="af1"/>
        <w:numPr>
          <w:ilvl w:val="0"/>
          <w:numId w:val="6"/>
        </w:numPr>
        <w:spacing w:line="276" w:lineRule="auto"/>
        <w:ind w:left="0" w:firstLine="0"/>
        <w:jc w:val="both"/>
        <w:rPr>
          <w:bCs/>
        </w:rPr>
      </w:pPr>
      <w:r w:rsidRPr="00DF1CDC">
        <w:t xml:space="preserve">Оценочные средства по дисциплине </w:t>
      </w:r>
      <w:r w:rsidR="00DF1CDC" w:rsidRPr="00DF1CDC">
        <w:rPr>
          <w:bCs/>
        </w:rPr>
        <w:t>«</w:t>
      </w:r>
      <w:r w:rsidR="00834BAC">
        <w:rPr>
          <w:bCs/>
        </w:rPr>
        <w:t>Анализ музыкальной формы</w:t>
      </w:r>
      <w:r w:rsidR="00DF1CDC" w:rsidRPr="00DF1CDC">
        <w:rPr>
          <w:bCs/>
        </w:rPr>
        <w:t>»</w:t>
      </w:r>
      <w:r w:rsidR="00A81EAD">
        <w:rPr>
          <w:bCs/>
        </w:rPr>
        <w:t xml:space="preserve"> </w:t>
      </w:r>
      <w:r w:rsidR="00AC5CEF" w:rsidRPr="00AC5CEF">
        <w:rPr>
          <w:bCs/>
        </w:rPr>
        <w:t>(режим доступа -</w:t>
      </w:r>
      <w:r w:rsidR="00103C96">
        <w:rPr>
          <w:bCs/>
        </w:rPr>
        <w:t xml:space="preserve"> </w:t>
      </w:r>
      <w:hyperlink r:id="rId10" w:tgtFrame="_blank" w:history="1">
        <w:r w:rsidR="00AC5CEF" w:rsidRPr="00AC5CEF">
          <w:rPr>
            <w:rStyle w:val="af6"/>
            <w:bCs/>
          </w:rPr>
          <w:t>http://www.mgik.org/sveden/education/</w:t>
        </w:r>
      </w:hyperlink>
      <w:r w:rsidR="00AC5CEF" w:rsidRPr="00AC5CEF">
        <w:rPr>
          <w:bCs/>
        </w:rPr>
        <w:t xml:space="preserve">). </w:t>
      </w:r>
    </w:p>
    <w:p w:rsidR="00AC5CEF" w:rsidRDefault="00AC5CEF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</w:p>
    <w:p w:rsidR="008F46D5" w:rsidRPr="00DF1CDC" w:rsidRDefault="008F46D5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  <w:r w:rsidRPr="00DF1CDC">
        <w:rPr>
          <w:rFonts w:eastAsia="Times New Roman" w:cs="Times New Roman"/>
          <w:bCs/>
          <w:szCs w:val="24"/>
          <w:u w:val="single"/>
          <w:lang w:eastAsia="zh-CN"/>
        </w:rPr>
        <w:t>Применяемые образовательные технологии:</w:t>
      </w:r>
    </w:p>
    <w:p w:rsidR="008F46D5" w:rsidRPr="00DF1CDC" w:rsidRDefault="008F46D5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</w:p>
    <w:p w:rsidR="00834BAC" w:rsidRPr="00714334" w:rsidRDefault="00834BAC" w:rsidP="00834BAC">
      <w:pPr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t>Процесс изучения дисциплины</w:t>
      </w:r>
      <w:r w:rsidRPr="00714334">
        <w:rPr>
          <w:rFonts w:eastAsia="Times New Roman" w:cs="Times New Roman"/>
          <w:szCs w:val="24"/>
          <w:lang w:eastAsia="zh-CN"/>
        </w:rPr>
        <w:t xml:space="preserve"> пре</w:t>
      </w:r>
      <w:r>
        <w:rPr>
          <w:rFonts w:eastAsia="Times New Roman" w:cs="Times New Roman"/>
          <w:szCs w:val="24"/>
          <w:lang w:eastAsia="zh-CN"/>
        </w:rPr>
        <w:t xml:space="preserve">дусматривает контактную (работа </w:t>
      </w:r>
      <w:r w:rsidRPr="00714334">
        <w:rPr>
          <w:rFonts w:eastAsia="Times New Roman" w:cs="Times New Roman"/>
          <w:szCs w:val="24"/>
          <w:lang w:eastAsia="zh-CN"/>
        </w:rPr>
        <w:t>на</w:t>
      </w:r>
      <w:r w:rsidR="00103C96">
        <w:rPr>
          <w:rFonts w:eastAsia="Times New Roman" w:cs="Times New Roman"/>
          <w:szCs w:val="24"/>
          <w:lang w:eastAsia="zh-CN"/>
        </w:rPr>
        <w:t xml:space="preserve"> </w:t>
      </w:r>
      <w:r w:rsidRPr="00714334">
        <w:rPr>
          <w:rFonts w:eastAsia="Times New Roman" w:cs="Times New Roman"/>
          <w:szCs w:val="24"/>
          <w:lang w:eastAsia="zh-CN"/>
        </w:rPr>
        <w:t>мелкогрупповых занятиях) и самостоятельную (самоподготовка к занятиям) работу обучающегося.</w:t>
      </w:r>
    </w:p>
    <w:p w:rsidR="00834BAC" w:rsidRPr="00714334" w:rsidRDefault="00834BAC" w:rsidP="00834BAC">
      <w:pPr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714334">
        <w:rPr>
          <w:rFonts w:eastAsia="Times New Roman" w:cs="Times New Roman"/>
          <w:szCs w:val="24"/>
          <w:lang w:eastAsia="zh-CN"/>
        </w:rPr>
        <w:t>В качестве основной формы организации у</w:t>
      </w:r>
      <w:r>
        <w:rPr>
          <w:rFonts w:eastAsia="Times New Roman" w:cs="Times New Roman"/>
          <w:szCs w:val="24"/>
          <w:lang w:eastAsia="zh-CN"/>
        </w:rPr>
        <w:t>чебного процесса по дисциплине «Анализ музыкальной формы</w:t>
      </w:r>
      <w:r w:rsidRPr="00714334">
        <w:rPr>
          <w:rFonts w:eastAsia="Times New Roman" w:cs="Times New Roman"/>
          <w:szCs w:val="24"/>
          <w:lang w:eastAsia="zh-CN"/>
        </w:rPr>
        <w:t xml:space="preserve">» в предлагаемой методике обучения выступает использование интерактивных (развивающих, проблемных, проектных) технологий обучения. </w:t>
      </w:r>
    </w:p>
    <w:p w:rsidR="00834BAC" w:rsidRPr="00714334" w:rsidRDefault="00834BAC" w:rsidP="00834BAC">
      <w:pPr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714334">
        <w:rPr>
          <w:rFonts w:eastAsia="Times New Roman" w:cs="Times New Roman"/>
          <w:szCs w:val="24"/>
          <w:lang w:eastAsia="zh-CN"/>
        </w:rPr>
        <w:t xml:space="preserve">Мелкогрупповые занятия организуются в классах педагогов-специалистов, обеспечивающих реализацию учебной программы по конкретным темам курса. На занятиях осуществляется мониторинг динамики развития основных навыков освоения </w:t>
      </w:r>
      <w:r>
        <w:rPr>
          <w:rFonts w:eastAsia="Times New Roman" w:cs="Times New Roman"/>
          <w:szCs w:val="24"/>
          <w:lang w:eastAsia="zh-CN"/>
        </w:rPr>
        <w:t>музыкальной формы произведений различных стилей и жанров,</w:t>
      </w:r>
      <w:r w:rsidR="00103C96">
        <w:rPr>
          <w:rFonts w:eastAsia="Times New Roman" w:cs="Times New Roman"/>
          <w:szCs w:val="24"/>
          <w:lang w:eastAsia="zh-CN"/>
        </w:rPr>
        <w:t xml:space="preserve"> </w:t>
      </w:r>
      <w:r w:rsidRPr="00714334">
        <w:rPr>
          <w:rFonts w:eastAsia="Times New Roman" w:cs="Times New Roman"/>
          <w:szCs w:val="24"/>
          <w:lang w:eastAsia="zh-CN"/>
        </w:rPr>
        <w:t>формируются и корректируются навыки</w:t>
      </w:r>
      <w:r w:rsidR="00103C96">
        <w:rPr>
          <w:rFonts w:eastAsia="Times New Roman" w:cs="Times New Roman"/>
          <w:szCs w:val="24"/>
          <w:lang w:eastAsia="zh-CN"/>
        </w:rPr>
        <w:t xml:space="preserve"> </w:t>
      </w:r>
      <w:r w:rsidRPr="00714334">
        <w:rPr>
          <w:rFonts w:eastAsia="Times New Roman" w:cs="Times New Roman"/>
          <w:szCs w:val="24"/>
          <w:lang w:eastAsia="zh-CN"/>
        </w:rPr>
        <w:t>анализа музыкально-выразительных средств,</w:t>
      </w:r>
      <w:r>
        <w:rPr>
          <w:rFonts w:eastAsia="Times New Roman" w:cs="Times New Roman"/>
          <w:szCs w:val="24"/>
          <w:lang w:eastAsia="zh-CN"/>
        </w:rPr>
        <w:t xml:space="preserve"> а также полного анализа музыкальных произведений</w:t>
      </w:r>
      <w:r w:rsidRPr="00714334">
        <w:rPr>
          <w:rFonts w:eastAsia="Times New Roman" w:cs="Times New Roman"/>
          <w:szCs w:val="24"/>
          <w:lang w:eastAsia="zh-CN"/>
        </w:rPr>
        <w:t>, направленных на закрепление пройденного материала, которые требуют дополнительной проработки в рамках самостоятельной работы студентов; контроль освоения курса осуществляется на рубежных контролях, промежуточной аттестации.</w:t>
      </w:r>
    </w:p>
    <w:p w:rsidR="00834BAC" w:rsidRPr="0051434B" w:rsidRDefault="00103C96" w:rsidP="00834BAC">
      <w:pPr>
        <w:tabs>
          <w:tab w:val="left" w:pos="708"/>
        </w:tabs>
        <w:spacing w:after="0" w:line="256" w:lineRule="auto"/>
        <w:jc w:val="both"/>
        <w:rPr>
          <w:rFonts w:eastAsia="Times New Roman" w:cs="Times New Roman"/>
          <w:bCs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zh-CN"/>
        </w:rPr>
        <w:t xml:space="preserve"> </w:t>
      </w:r>
      <w:r w:rsidR="00834BAC" w:rsidRPr="00714334">
        <w:rPr>
          <w:rFonts w:eastAsia="Times New Roman" w:cs="Times New Roman"/>
          <w:szCs w:val="24"/>
          <w:lang w:eastAsia="zh-CN"/>
        </w:rPr>
        <w:t>Целью самостоятельной работы студентов являе</w:t>
      </w:r>
      <w:r w:rsidR="00834BAC">
        <w:rPr>
          <w:rFonts w:eastAsia="Times New Roman" w:cs="Times New Roman"/>
          <w:szCs w:val="24"/>
          <w:lang w:eastAsia="zh-CN"/>
        </w:rPr>
        <w:t xml:space="preserve">тся развитие </w:t>
      </w:r>
      <w:r w:rsidR="00834BAC" w:rsidRPr="00714334">
        <w:rPr>
          <w:rFonts w:eastAsia="Times New Roman" w:cs="Times New Roman"/>
          <w:szCs w:val="24"/>
          <w:lang w:eastAsia="zh-CN"/>
        </w:rPr>
        <w:t>и</w:t>
      </w:r>
      <w:r>
        <w:rPr>
          <w:rFonts w:eastAsia="Times New Roman" w:cs="Times New Roman"/>
          <w:szCs w:val="24"/>
          <w:lang w:eastAsia="zh-CN"/>
        </w:rPr>
        <w:t xml:space="preserve"> </w:t>
      </w:r>
      <w:r w:rsidR="00834BAC" w:rsidRPr="00714334">
        <w:rPr>
          <w:rFonts w:eastAsia="Times New Roman" w:cs="Times New Roman"/>
          <w:szCs w:val="24"/>
          <w:shd w:val="clear" w:color="auto" w:fill="FFFFFF"/>
          <w:lang w:eastAsia="zh-CN"/>
        </w:rPr>
        <w:t>закрепление</w:t>
      </w:r>
      <w:r w:rsidR="00834BAC">
        <w:rPr>
          <w:rFonts w:eastAsia="Times New Roman" w:cs="Times New Roman"/>
          <w:szCs w:val="24"/>
          <w:shd w:val="clear" w:color="auto" w:fill="FFFFFF"/>
          <w:lang w:eastAsia="zh-CN"/>
        </w:rPr>
        <w:t xml:space="preserve"> практических навыков</w:t>
      </w:r>
      <w:r>
        <w:rPr>
          <w:rFonts w:eastAsia="Times New Roman" w:cs="Times New Roman"/>
          <w:bCs/>
          <w:iCs/>
          <w:szCs w:val="24"/>
          <w:lang w:eastAsia="ru-RU"/>
        </w:rPr>
        <w:t xml:space="preserve"> </w:t>
      </w:r>
      <w:r w:rsidR="00834BAC" w:rsidRPr="0051434B">
        <w:rPr>
          <w:rFonts w:eastAsia="Times New Roman" w:cs="Times New Roman"/>
          <w:bCs/>
          <w:iCs/>
          <w:szCs w:val="24"/>
          <w:lang w:eastAsia="ru-RU"/>
        </w:rPr>
        <w:t>целостного анализа музыкальных произведений различных стилей и жанров</w:t>
      </w:r>
      <w:r w:rsidR="00834BAC">
        <w:rPr>
          <w:rFonts w:eastAsia="Calibri" w:cs="Times New Roman"/>
          <w:szCs w:val="24"/>
          <w:lang w:eastAsia="ru-RU"/>
        </w:rPr>
        <w:t>,</w:t>
      </w:r>
      <w:r>
        <w:rPr>
          <w:rFonts w:eastAsia="Calibri" w:cs="Times New Roman"/>
          <w:szCs w:val="24"/>
          <w:lang w:eastAsia="ru-RU"/>
        </w:rPr>
        <w:t xml:space="preserve"> </w:t>
      </w:r>
      <w:r w:rsidR="00834BAC" w:rsidRPr="00714334">
        <w:rPr>
          <w:rFonts w:eastAsia="Times New Roman" w:cs="Times New Roman"/>
          <w:szCs w:val="24"/>
          <w:shd w:val="clear" w:color="auto" w:fill="FFFFFF"/>
          <w:lang w:eastAsia="zh-CN"/>
        </w:rPr>
        <w:t>которые являются базой для изучения общепрофесси</w:t>
      </w:r>
      <w:r w:rsidR="00834BAC">
        <w:rPr>
          <w:rFonts w:eastAsia="Times New Roman" w:cs="Times New Roman"/>
          <w:szCs w:val="24"/>
          <w:shd w:val="clear" w:color="auto" w:fill="FFFFFF"/>
          <w:lang w:eastAsia="zh-CN"/>
        </w:rPr>
        <w:t>о</w:t>
      </w:r>
      <w:r w:rsidR="00834BAC" w:rsidRPr="00714334">
        <w:rPr>
          <w:rFonts w:eastAsia="Times New Roman" w:cs="Times New Roman"/>
          <w:szCs w:val="24"/>
          <w:shd w:val="clear" w:color="auto" w:fill="FFFFFF"/>
          <w:lang w:eastAsia="zh-CN"/>
        </w:rPr>
        <w:t>нального цикла дисциплин,</w:t>
      </w:r>
      <w:r>
        <w:rPr>
          <w:rFonts w:eastAsia="Times New Roman" w:cs="Times New Roman"/>
          <w:szCs w:val="24"/>
          <w:shd w:val="clear" w:color="auto" w:fill="FFFFFF"/>
          <w:lang w:eastAsia="zh-CN"/>
        </w:rPr>
        <w:t xml:space="preserve"> </w:t>
      </w:r>
      <w:r w:rsidR="00834BAC" w:rsidRPr="00714334">
        <w:rPr>
          <w:rFonts w:eastAsia="Times New Roman" w:cs="Times New Roman"/>
          <w:szCs w:val="24"/>
          <w:shd w:val="clear" w:color="auto" w:fill="FFFFFF"/>
          <w:lang w:eastAsia="zh-CN"/>
        </w:rPr>
        <w:t>формируют</w:t>
      </w:r>
      <w:r>
        <w:rPr>
          <w:rFonts w:eastAsia="Times New Roman" w:cs="Times New Roman"/>
          <w:szCs w:val="24"/>
          <w:shd w:val="clear" w:color="auto" w:fill="FFFFFF"/>
          <w:lang w:eastAsia="zh-CN"/>
        </w:rPr>
        <w:t xml:space="preserve"> </w:t>
      </w:r>
      <w:r w:rsidR="00834BAC" w:rsidRPr="00714334">
        <w:rPr>
          <w:rFonts w:eastAsia="Times New Roman" w:cs="Times New Roman"/>
          <w:szCs w:val="24"/>
          <w:shd w:val="clear" w:color="auto" w:fill="FFFFFF"/>
          <w:lang w:eastAsia="zh-CN"/>
        </w:rPr>
        <w:t xml:space="preserve">основы исполнительского мастерства. </w:t>
      </w:r>
    </w:p>
    <w:p w:rsidR="00834BAC" w:rsidRPr="00714334" w:rsidRDefault="00834BAC" w:rsidP="00834BAC">
      <w:pPr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714334">
        <w:rPr>
          <w:rFonts w:eastAsia="Times New Roman" w:cs="Times New Roman"/>
          <w:szCs w:val="24"/>
          <w:lang w:eastAsia="zh-CN"/>
        </w:rPr>
        <w:t>Самостоятельная работа студен</w:t>
      </w:r>
      <w:r>
        <w:rPr>
          <w:rFonts w:eastAsia="Times New Roman" w:cs="Times New Roman"/>
          <w:szCs w:val="24"/>
          <w:lang w:eastAsia="zh-CN"/>
        </w:rPr>
        <w:t>тов по дисциплине «Анализ музыкальной формы</w:t>
      </w:r>
      <w:r w:rsidRPr="00714334">
        <w:rPr>
          <w:rFonts w:eastAsia="Times New Roman" w:cs="Times New Roman"/>
          <w:szCs w:val="24"/>
          <w:lang w:eastAsia="zh-CN"/>
        </w:rPr>
        <w:t xml:space="preserve">» обеспечивает: </w:t>
      </w:r>
    </w:p>
    <w:p w:rsidR="00834BAC" w:rsidRPr="00714334" w:rsidRDefault="00834BAC" w:rsidP="00114EE7">
      <w:pPr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714334">
        <w:rPr>
          <w:rFonts w:eastAsia="Times New Roman" w:cs="Times New Roman"/>
          <w:szCs w:val="24"/>
          <w:lang w:eastAsia="zh-CN"/>
        </w:rPr>
        <w:t>закрепление знаний, полученных студентами в процессе мелкогрупповых аудиторных занятий;</w:t>
      </w:r>
    </w:p>
    <w:p w:rsidR="00834BAC" w:rsidRPr="00714334" w:rsidRDefault="00834BAC" w:rsidP="00114EE7">
      <w:pPr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714334">
        <w:rPr>
          <w:rFonts w:eastAsia="Times New Roman" w:cs="Times New Roman"/>
          <w:szCs w:val="24"/>
          <w:lang w:eastAsia="zh-CN"/>
        </w:rPr>
        <w:t>формирование навыков самостоятельной работы с учебно-методической литературой, инструктивными материалами, нотными текстами музыкальных произведений</w:t>
      </w:r>
    </w:p>
    <w:p w:rsidR="00834BAC" w:rsidRPr="00714334" w:rsidRDefault="00834BAC" w:rsidP="00114EE7">
      <w:pPr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714334">
        <w:rPr>
          <w:rFonts w:eastAsia="Times New Roman" w:cs="Times New Roman"/>
          <w:szCs w:val="24"/>
          <w:lang w:eastAsia="zh-CN"/>
        </w:rPr>
        <w:t>развитие в процессе регулярных и систематических сам</w:t>
      </w:r>
      <w:r>
        <w:rPr>
          <w:rFonts w:eastAsia="Times New Roman" w:cs="Times New Roman"/>
          <w:szCs w:val="24"/>
          <w:lang w:eastAsia="zh-CN"/>
        </w:rPr>
        <w:t>остоятельных занятий</w:t>
      </w:r>
      <w:r w:rsidR="00103C96">
        <w:rPr>
          <w:rFonts w:eastAsia="Times New Roman" w:cs="Times New Roman"/>
          <w:szCs w:val="24"/>
          <w:lang w:eastAsia="zh-CN"/>
        </w:rPr>
        <w:t xml:space="preserve"> </w:t>
      </w:r>
      <w:r>
        <w:rPr>
          <w:rFonts w:eastAsia="Times New Roman" w:cs="Times New Roman"/>
          <w:szCs w:val="24"/>
          <w:lang w:eastAsia="zh-CN"/>
        </w:rPr>
        <w:t xml:space="preserve">навыков анализа музыкально-выразительных средств, определения </w:t>
      </w:r>
      <w:r w:rsidRPr="00714334">
        <w:rPr>
          <w:rFonts w:eastAsia="Times New Roman" w:cs="Times New Roman"/>
          <w:szCs w:val="24"/>
          <w:lang w:eastAsia="zh-CN"/>
        </w:rPr>
        <w:t>конструктивных и художественн</w:t>
      </w:r>
      <w:r>
        <w:rPr>
          <w:rFonts w:eastAsia="Times New Roman" w:cs="Times New Roman"/>
          <w:szCs w:val="24"/>
          <w:lang w:eastAsia="zh-CN"/>
        </w:rPr>
        <w:t>ых элементов музыкальных форм различных стилей и жанров</w:t>
      </w:r>
    </w:p>
    <w:p w:rsidR="00834BAC" w:rsidRDefault="00834BAC" w:rsidP="00114EE7">
      <w:pPr>
        <w:numPr>
          <w:ilvl w:val="0"/>
          <w:numId w:val="17"/>
        </w:num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714334">
        <w:rPr>
          <w:rFonts w:eastAsia="Times New Roman" w:cs="Times New Roman"/>
          <w:szCs w:val="24"/>
          <w:lang w:eastAsia="zh-CN"/>
        </w:rPr>
        <w:t>освоение разнообразного музыкально-учебного материала</w:t>
      </w:r>
      <w:r>
        <w:rPr>
          <w:rFonts w:eastAsia="Times New Roman" w:cs="Times New Roman"/>
          <w:szCs w:val="24"/>
          <w:lang w:eastAsia="zh-CN"/>
        </w:rPr>
        <w:t xml:space="preserve"> в процессе освоения навыков</w:t>
      </w:r>
      <w:r w:rsidR="00103C96">
        <w:rPr>
          <w:rFonts w:eastAsia="Times New Roman" w:cs="Times New Roman"/>
          <w:szCs w:val="24"/>
          <w:lang w:eastAsia="zh-CN"/>
        </w:rPr>
        <w:t xml:space="preserve"> </w:t>
      </w:r>
      <w:r>
        <w:rPr>
          <w:rFonts w:eastAsia="Times New Roman" w:cs="Times New Roman"/>
          <w:szCs w:val="24"/>
          <w:lang w:eastAsia="zh-CN"/>
        </w:rPr>
        <w:t>анализа музыкальных</w:t>
      </w:r>
      <w:r w:rsidR="00103C96">
        <w:rPr>
          <w:rFonts w:eastAsia="Times New Roman" w:cs="Times New Roman"/>
          <w:szCs w:val="24"/>
          <w:lang w:eastAsia="zh-CN"/>
        </w:rPr>
        <w:t xml:space="preserve"> </w:t>
      </w:r>
      <w:r>
        <w:rPr>
          <w:rFonts w:eastAsia="Times New Roman" w:cs="Times New Roman"/>
          <w:szCs w:val="24"/>
          <w:lang w:eastAsia="zh-CN"/>
        </w:rPr>
        <w:t>форм произведений различных стилей и жанров</w:t>
      </w:r>
    </w:p>
    <w:p w:rsidR="00834BAC" w:rsidRDefault="00834BAC" w:rsidP="00834BAC">
      <w:pPr>
        <w:spacing w:after="0" w:line="240" w:lineRule="auto"/>
        <w:ind w:left="960"/>
        <w:jc w:val="both"/>
        <w:rPr>
          <w:rFonts w:eastAsia="Times New Roman" w:cs="Times New Roman"/>
          <w:szCs w:val="24"/>
          <w:lang w:eastAsia="zh-CN"/>
        </w:rPr>
      </w:pPr>
    </w:p>
    <w:p w:rsidR="00834BAC" w:rsidRPr="00C67D72" w:rsidRDefault="00834BAC" w:rsidP="00834BAC">
      <w:pPr>
        <w:tabs>
          <w:tab w:val="left" w:pos="960"/>
        </w:tabs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  <w:r w:rsidRPr="00C67D72">
        <w:rPr>
          <w:rFonts w:eastAsia="Times New Roman" w:cs="Times New Roman"/>
          <w:szCs w:val="24"/>
          <w:lang w:eastAsia="zh-CN"/>
        </w:rPr>
        <w:t>В процессе выполнения самостоятельной работы студент овладевает умениями и навыками, необходимыми для планирования учебного процесс, разработки учебно-методических материалов по дисциплинам музыкально-теоретического цикла, написания научных работ в области музыкального исполнительства и музыкальной педагогики;</w:t>
      </w:r>
    </w:p>
    <w:p w:rsidR="00834BAC" w:rsidRPr="00C67D72" w:rsidRDefault="00834BAC" w:rsidP="00834BAC">
      <w:pPr>
        <w:tabs>
          <w:tab w:val="left" w:pos="960"/>
        </w:tabs>
        <w:spacing w:after="0" w:line="240" w:lineRule="auto"/>
        <w:ind w:firstLine="600"/>
        <w:jc w:val="both"/>
        <w:rPr>
          <w:rFonts w:eastAsia="Times New Roman" w:cs="Times New Roman"/>
          <w:szCs w:val="24"/>
          <w:lang w:eastAsia="zh-CN"/>
        </w:rPr>
      </w:pPr>
    </w:p>
    <w:p w:rsidR="008F46D5" w:rsidRPr="00124D88" w:rsidRDefault="00124D88" w:rsidP="00124D88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8"/>
          <w:lang w:val="en-US" w:eastAsia="zh-CN"/>
        </w:rPr>
      </w:pPr>
      <w:r>
        <w:rPr>
          <w:rFonts w:eastAsia="Times New Roman" w:cs="Times New Roman"/>
          <w:szCs w:val="28"/>
          <w:lang w:eastAsia="zh-CN"/>
        </w:rPr>
        <w:t>Формы самостоятельной работы:</w:t>
      </w:r>
    </w:p>
    <w:p w:rsidR="00124D88" w:rsidRPr="00124D88" w:rsidRDefault="00124D88" w:rsidP="00124D88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8"/>
          <w:lang w:val="en-US" w:eastAsia="zh-CN"/>
        </w:rPr>
      </w:pP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>Ознакомление и работа</w:t>
      </w:r>
      <w:r w:rsidR="00103C96">
        <w:rPr>
          <w:rFonts w:eastAsia="Times New Roman" w:cs="Times New Roman"/>
          <w:bCs/>
          <w:szCs w:val="24"/>
          <w:lang w:eastAsia="zh-CN"/>
        </w:rPr>
        <w:t xml:space="preserve"> </w:t>
      </w:r>
      <w:r w:rsidRPr="00DF1CDC">
        <w:rPr>
          <w:rFonts w:eastAsia="Times New Roman" w:cs="Times New Roman"/>
          <w:bCs/>
          <w:szCs w:val="24"/>
          <w:lang w:eastAsia="zh-CN"/>
        </w:rPr>
        <w:t xml:space="preserve">с ЭБС </w:t>
      </w:r>
      <w:r w:rsidR="00DF1CDC" w:rsidRPr="00DF1CDC">
        <w:rPr>
          <w:rFonts w:eastAsia="Times New Roman" w:cs="Times New Roman"/>
          <w:bCs/>
          <w:szCs w:val="24"/>
          <w:lang w:eastAsia="zh-CN"/>
        </w:rPr>
        <w:t>«</w:t>
      </w:r>
      <w:r w:rsidRPr="00DF1CDC">
        <w:rPr>
          <w:rFonts w:eastAsia="Times New Roman" w:cs="Times New Roman"/>
          <w:bCs/>
          <w:szCs w:val="24"/>
          <w:lang w:val="en-US" w:eastAsia="zh-CN"/>
        </w:rPr>
        <w:t>Znanivm</w:t>
      </w:r>
      <w:r w:rsidR="00C2784E">
        <w:rPr>
          <w:rFonts w:eastAsia="Times New Roman" w:cs="Times New Roman"/>
          <w:bCs/>
          <w:szCs w:val="24"/>
          <w:lang w:eastAsia="zh-CN"/>
        </w:rPr>
        <w:t>.</w:t>
      </w:r>
      <w:r w:rsidRPr="00DF1CDC">
        <w:rPr>
          <w:rFonts w:eastAsia="Times New Roman" w:cs="Times New Roman"/>
          <w:bCs/>
          <w:szCs w:val="24"/>
          <w:lang w:val="en-US" w:eastAsia="zh-CN"/>
        </w:rPr>
        <w:t>Com</w:t>
      </w:r>
      <w:r w:rsidR="00DF1CDC" w:rsidRPr="00DF1CDC">
        <w:rPr>
          <w:rFonts w:eastAsia="Times New Roman" w:cs="Times New Roman"/>
          <w:bCs/>
          <w:szCs w:val="24"/>
          <w:lang w:eastAsia="zh-CN"/>
        </w:rPr>
        <w:t>»</w:t>
      </w:r>
      <w:r w:rsidRPr="00DF1CDC">
        <w:rPr>
          <w:rFonts w:eastAsia="Times New Roman" w:cs="Times New Roman"/>
          <w:bCs/>
          <w:szCs w:val="24"/>
          <w:lang w:eastAsia="zh-CN"/>
        </w:rPr>
        <w:t>.</w:t>
      </w: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>Подготовка к презентации,</w:t>
      </w: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>Подготовка к проведению семинара-конференции,</w:t>
      </w: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bCs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>Подготовка к обсуждению презентаций студентов,</w:t>
      </w:r>
    </w:p>
    <w:p w:rsidR="008F46D5" w:rsidRPr="00DF1CDC" w:rsidRDefault="008F46D5" w:rsidP="00124D8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bCs/>
          <w:szCs w:val="24"/>
          <w:lang w:eastAsia="zh-CN"/>
        </w:rPr>
      </w:pPr>
      <w:r w:rsidRPr="00DF1CDC">
        <w:rPr>
          <w:rFonts w:eastAsia="Times New Roman" w:cs="Times New Roman"/>
          <w:bCs/>
          <w:szCs w:val="24"/>
          <w:lang w:eastAsia="zh-CN"/>
        </w:rPr>
        <w:t>Подготовка к тестированию</w:t>
      </w:r>
    </w:p>
    <w:p w:rsidR="00032F86" w:rsidRPr="00DF1CDC" w:rsidRDefault="00032F86" w:rsidP="00124D88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8F46D5" w:rsidRPr="00DF1CDC" w:rsidRDefault="008F46D5" w:rsidP="00124D88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Самостоятельная работа является обязательной для каждого студента.</w:t>
      </w:r>
    </w:p>
    <w:p w:rsidR="0007720C" w:rsidRPr="006F6DCB" w:rsidRDefault="0007720C" w:rsidP="00124D88">
      <w:pPr>
        <w:pStyle w:val="8"/>
        <w:rPr>
          <w:rFonts w:eastAsia="Times New Roman" w:cs="Times New Roman"/>
          <w:szCs w:val="24"/>
        </w:rPr>
      </w:pPr>
      <w:bookmarkStart w:id="17" w:name="_Toc528600545"/>
    </w:p>
    <w:p w:rsidR="00A81EAD" w:rsidRPr="0077768A" w:rsidRDefault="00A81EAD" w:rsidP="00114EE7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18" w:name="_Toc35855932"/>
      <w:bookmarkStart w:id="19" w:name="_Toc35863216"/>
      <w:bookmarkStart w:id="20" w:name="_Toc36124113"/>
      <w:bookmarkStart w:id="21" w:name="_Toc94109287"/>
      <w:bookmarkEnd w:id="17"/>
      <w:r w:rsidRPr="0077768A">
        <w:rPr>
          <w:rFonts w:eastAsia="Calibri"/>
        </w:rPr>
        <w:t>ОЦЕНОЧНЫ</w:t>
      </w:r>
      <w:r>
        <w:rPr>
          <w:rFonts w:eastAsia="Calibri"/>
        </w:rPr>
        <w:t>Е</w:t>
      </w:r>
      <w:r w:rsidRPr="0077768A">
        <w:rPr>
          <w:rFonts w:eastAsia="Calibri"/>
        </w:rPr>
        <w:t xml:space="preserve"> СРЕДСТВ</w:t>
      </w:r>
      <w:r>
        <w:rPr>
          <w:rFonts w:eastAsia="Calibri"/>
        </w:rPr>
        <w:t>А</w:t>
      </w:r>
      <w:r w:rsidRPr="0077768A">
        <w:rPr>
          <w:rFonts w:eastAsia="Calibri"/>
        </w:rPr>
        <w:t xml:space="preserve"> ПО ДИСЦИПЛИНЕ</w:t>
      </w:r>
      <w:bookmarkStart w:id="22" w:name="sub_1083"/>
      <w:bookmarkEnd w:id="18"/>
      <w:bookmarkEnd w:id="19"/>
      <w:bookmarkEnd w:id="20"/>
      <w:bookmarkEnd w:id="21"/>
      <w:bookmarkEnd w:id="22"/>
    </w:p>
    <w:p w:rsidR="00A81EAD" w:rsidRPr="00BE188E" w:rsidRDefault="00A81EAD" w:rsidP="00124D88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A81EAD" w:rsidRDefault="00A81EAD" w:rsidP="00124D88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D04581">
        <w:rPr>
          <w:rFonts w:eastAsia="Times New Roman" w:cs="Times New Roman"/>
          <w:bCs/>
          <w:szCs w:val="24"/>
          <w:lang w:eastAsia="zh-CN"/>
        </w:rPr>
        <w:t xml:space="preserve">Текущая и промежуточная аттестация по дисциплине осуществляется в соответствии со структурированным тематическим планом (см. таблицы </w:t>
      </w:r>
      <w:r>
        <w:rPr>
          <w:rFonts w:eastAsia="Times New Roman" w:cs="Times New Roman"/>
          <w:bCs/>
          <w:szCs w:val="24"/>
          <w:lang w:eastAsia="zh-CN"/>
        </w:rPr>
        <w:t>5</w:t>
      </w:r>
      <w:r w:rsidRPr="00D04581">
        <w:rPr>
          <w:rFonts w:eastAsia="Times New Roman" w:cs="Times New Roman"/>
          <w:bCs/>
          <w:szCs w:val="24"/>
          <w:lang w:eastAsia="zh-CN"/>
        </w:rPr>
        <w:t xml:space="preserve">, </w:t>
      </w:r>
      <w:r>
        <w:rPr>
          <w:rFonts w:eastAsia="Times New Roman" w:cs="Times New Roman"/>
          <w:bCs/>
          <w:szCs w:val="24"/>
          <w:lang w:eastAsia="zh-CN"/>
        </w:rPr>
        <w:t>6</w:t>
      </w:r>
      <w:r w:rsidRPr="00D04581">
        <w:rPr>
          <w:rFonts w:eastAsia="Times New Roman" w:cs="Times New Roman"/>
          <w:bCs/>
          <w:szCs w:val="24"/>
          <w:lang w:eastAsia="zh-CN"/>
        </w:rPr>
        <w:t>), а также фондом оценочных средств дисциплины, являющимся неотъемлемой частью учебно-методического комплекса</w:t>
      </w:r>
      <w:r>
        <w:rPr>
          <w:rFonts w:eastAsia="Times New Roman" w:cs="Times New Roman"/>
          <w:bCs/>
          <w:szCs w:val="24"/>
          <w:lang w:eastAsia="zh-CN"/>
        </w:rPr>
        <w:t xml:space="preserve"> </w:t>
      </w:r>
      <w:r w:rsidRPr="00FB7CE8">
        <w:rPr>
          <w:rFonts w:eastAsia="Times New Roman" w:cs="Times New Roman"/>
          <w:bCs/>
          <w:szCs w:val="24"/>
          <w:lang w:eastAsia="zh-CN"/>
        </w:rPr>
        <w:t>(режим доступа -</w:t>
      </w:r>
      <w:r w:rsidR="00103C96">
        <w:rPr>
          <w:rFonts w:eastAsia="Times New Roman" w:cs="Times New Roman"/>
          <w:bCs/>
          <w:szCs w:val="24"/>
          <w:lang w:eastAsia="zh-CN"/>
        </w:rPr>
        <w:t xml:space="preserve"> </w:t>
      </w:r>
      <w:hyperlink r:id="rId11" w:tgtFrame="_blank" w:history="1">
        <w:r w:rsidRPr="00FB7CE8">
          <w:rPr>
            <w:rStyle w:val="af6"/>
            <w:rFonts w:eastAsia="Times New Roman" w:cs="Times New Roman"/>
            <w:bCs/>
            <w:szCs w:val="24"/>
            <w:lang w:eastAsia="zh-CN"/>
          </w:rPr>
          <w:t>http://www.mgik.org/sveden/education/</w:t>
        </w:r>
      </w:hyperlink>
      <w:r w:rsidRPr="00FB7CE8">
        <w:rPr>
          <w:rFonts w:eastAsia="Times New Roman" w:cs="Times New Roman"/>
          <w:bCs/>
          <w:szCs w:val="24"/>
          <w:lang w:eastAsia="zh-CN"/>
        </w:rPr>
        <w:t xml:space="preserve">). </w:t>
      </w:r>
    </w:p>
    <w:p w:rsidR="00A81EAD" w:rsidRPr="00BE188E" w:rsidRDefault="00A81EAD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A81EAD" w:rsidRPr="00D04581" w:rsidRDefault="00A81EAD" w:rsidP="00124D88">
      <w:pPr>
        <w:suppressAutoHyphens/>
        <w:spacing w:line="276" w:lineRule="auto"/>
        <w:jc w:val="both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Дисциплиной</w:t>
      </w:r>
      <w:r w:rsidRPr="00D04581">
        <w:rPr>
          <w:rFonts w:cs="Times New Roman"/>
          <w:szCs w:val="24"/>
          <w:lang w:eastAsia="ar-SA"/>
        </w:rPr>
        <w:t xml:space="preserve"> предусмотрены следующие виды аттестации обучающихся:</w:t>
      </w:r>
    </w:p>
    <w:p w:rsidR="00A81EAD" w:rsidRDefault="00A81EAD" w:rsidP="00114EE7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Входной контроль</w:t>
      </w:r>
      <w:r>
        <w:rPr>
          <w:rFonts w:cs="Times New Roman"/>
          <w:b/>
          <w:szCs w:val="24"/>
          <w:lang w:eastAsia="ar-SA"/>
        </w:rPr>
        <w:t xml:space="preserve"> </w:t>
      </w:r>
      <w:r w:rsidRPr="00D04581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проводится у студентов </w:t>
      </w:r>
      <w:r>
        <w:rPr>
          <w:rFonts w:cs="Times New Roman"/>
          <w:szCs w:val="24"/>
          <w:lang w:eastAsia="ar-SA"/>
        </w:rPr>
        <w:t xml:space="preserve">очной и заочной форм обучения </w:t>
      </w:r>
      <w:r w:rsidRPr="00D04581">
        <w:rPr>
          <w:rFonts w:cs="Times New Roman"/>
          <w:szCs w:val="24"/>
          <w:lang w:eastAsia="ar-SA"/>
        </w:rPr>
        <w:t xml:space="preserve">на первом занятии </w:t>
      </w:r>
      <w:r>
        <w:rPr>
          <w:rFonts w:cs="Times New Roman"/>
          <w:szCs w:val="24"/>
          <w:lang w:eastAsia="ar-SA"/>
        </w:rPr>
        <w:t>в виде комплексной диагностики уровня подготовленности студента к освоению дисциплины.</w:t>
      </w:r>
    </w:p>
    <w:p w:rsidR="00A81EAD" w:rsidRPr="00D04581" w:rsidRDefault="00A81EAD" w:rsidP="00124D88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81EAD" w:rsidRDefault="00A81EAD" w:rsidP="00114EE7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Текущий контроль</w:t>
      </w:r>
      <w:r w:rsidRPr="00D04581">
        <w:rPr>
          <w:rFonts w:cs="Times New Roman"/>
          <w:szCs w:val="24"/>
          <w:lang w:eastAsia="ar-SA"/>
        </w:rPr>
        <w:t xml:space="preserve"> (проверка самостоятельной работы студента) 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осуществляется преподавателем на каждом аудиторном занятии </w:t>
      </w:r>
      <w:r w:rsidRPr="00BE188E">
        <w:rPr>
          <w:rFonts w:cs="Times New Roman"/>
          <w:szCs w:val="24"/>
          <w:lang w:eastAsia="ar-SA"/>
        </w:rPr>
        <w:t>в форме устного опроса.</w:t>
      </w:r>
    </w:p>
    <w:p w:rsidR="00A81EAD" w:rsidRDefault="00A81EAD" w:rsidP="00124D88">
      <w:pPr>
        <w:pStyle w:val="af1"/>
        <w:ind w:left="0"/>
        <w:rPr>
          <w:lang w:eastAsia="ar-SA"/>
        </w:rPr>
      </w:pPr>
    </w:p>
    <w:p w:rsidR="00A81EAD" w:rsidRPr="00D04581" w:rsidRDefault="00A81EAD" w:rsidP="00114EE7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>
        <w:rPr>
          <w:rFonts w:cs="Times New Roman"/>
          <w:b/>
          <w:szCs w:val="24"/>
          <w:lang w:eastAsia="ar-SA"/>
        </w:rPr>
        <w:t>Входной (рубежный) контроль</w:t>
      </w:r>
      <w:r>
        <w:rPr>
          <w:rFonts w:cs="Times New Roman"/>
          <w:szCs w:val="24"/>
          <w:lang w:eastAsia="ar-SA"/>
        </w:rPr>
        <w:t xml:space="preserve"> (проверка самостоятельной работы студента заочной формы обучения в межсессионный период) </w:t>
      </w:r>
      <w:r w:rsidRPr="00D04581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>
        <w:rPr>
          <w:rFonts w:cs="Times New Roman"/>
          <w:color w:val="333333"/>
          <w:szCs w:val="24"/>
          <w:shd w:val="clear" w:color="auto" w:fill="FFFFFF"/>
        </w:rPr>
        <w:t xml:space="preserve"> - прочие контрольные мероприятия</w:t>
      </w:r>
      <w:r w:rsidRPr="00D04581">
        <w:rPr>
          <w:rFonts w:cs="Times New Roman"/>
          <w:szCs w:val="24"/>
          <w:lang w:eastAsia="ar-SA"/>
        </w:rPr>
        <w:t>)</w:t>
      </w:r>
      <w:r>
        <w:rPr>
          <w:rFonts w:cs="Times New Roman"/>
          <w:szCs w:val="24"/>
          <w:lang w:eastAsia="ar-SA"/>
        </w:rPr>
        <w:t xml:space="preserve"> проводится преподавателем на первом занятии</w:t>
      </w:r>
      <w:r w:rsidR="00103C96">
        <w:rPr>
          <w:rFonts w:cs="Times New Roman"/>
          <w:szCs w:val="24"/>
          <w:lang w:eastAsia="ar-SA"/>
        </w:rPr>
        <w:t xml:space="preserve"> </w:t>
      </w:r>
      <w:r>
        <w:rPr>
          <w:rFonts w:cs="Times New Roman"/>
          <w:szCs w:val="24"/>
          <w:lang w:eastAsia="ar-SA"/>
        </w:rPr>
        <w:t xml:space="preserve">учебно-экзаменационной сессии 6-го студентов заочной формы обучения в виде </w:t>
      </w:r>
      <w:r w:rsidRPr="00BE188E">
        <w:rPr>
          <w:rFonts w:cs="Times New Roman"/>
          <w:szCs w:val="24"/>
          <w:lang w:eastAsia="ar-SA"/>
        </w:rPr>
        <w:t>письменной контрольной работы</w:t>
      </w:r>
      <w:r>
        <w:rPr>
          <w:rFonts w:cs="Times New Roman"/>
          <w:szCs w:val="24"/>
          <w:lang w:eastAsia="ar-SA"/>
        </w:rPr>
        <w:t xml:space="preserve"> и предполагает проверку самостоятельной работы студента в межсессионный период,</w:t>
      </w:r>
    </w:p>
    <w:p w:rsidR="00A81EAD" w:rsidRPr="00D04581" w:rsidRDefault="00A81EAD" w:rsidP="00124D88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81EAD" w:rsidRPr="00D04581" w:rsidRDefault="00A81EAD" w:rsidP="00114EE7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Межсессионный (рубежный) контроль</w:t>
      </w:r>
      <w:r w:rsidRPr="00D04581">
        <w:rPr>
          <w:rFonts w:cs="Times New Roman"/>
          <w:szCs w:val="24"/>
          <w:lang w:eastAsia="ar-SA"/>
        </w:rPr>
        <w:t xml:space="preserve"> 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проводится </w:t>
      </w:r>
      <w:r>
        <w:rPr>
          <w:rFonts w:cs="Times New Roman"/>
          <w:szCs w:val="24"/>
          <w:lang w:eastAsia="ar-SA"/>
        </w:rPr>
        <w:t xml:space="preserve">у студентов очной формы обучения </w:t>
      </w:r>
      <w:r w:rsidRPr="00BE188E">
        <w:rPr>
          <w:rFonts w:cs="Times New Roman"/>
          <w:szCs w:val="24"/>
          <w:lang w:eastAsia="ar-SA"/>
        </w:rPr>
        <w:t>проводится в форме письменной контрольной работы</w:t>
      </w:r>
      <w:r w:rsidRPr="00D04581">
        <w:rPr>
          <w:rFonts w:cs="Times New Roman"/>
          <w:szCs w:val="24"/>
          <w:lang w:eastAsia="ar-SA"/>
        </w:rPr>
        <w:t>.</w:t>
      </w:r>
    </w:p>
    <w:p w:rsidR="00A81EAD" w:rsidRPr="00D04581" w:rsidRDefault="00A81EAD" w:rsidP="00124D88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81EAD" w:rsidRDefault="00A81EAD" w:rsidP="00114EE7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3E6785">
        <w:rPr>
          <w:rFonts w:cs="Times New Roman"/>
          <w:b/>
          <w:szCs w:val="24"/>
          <w:lang w:eastAsia="ar-SA"/>
        </w:rPr>
        <w:t xml:space="preserve">Итоговая </w:t>
      </w:r>
      <w:r>
        <w:rPr>
          <w:rFonts w:cs="Times New Roman"/>
          <w:b/>
          <w:szCs w:val="24"/>
          <w:lang w:eastAsia="ar-SA"/>
        </w:rPr>
        <w:t>оце</w:t>
      </w:r>
      <w:r w:rsidRPr="003E6785">
        <w:rPr>
          <w:rFonts w:cs="Times New Roman"/>
          <w:b/>
          <w:szCs w:val="24"/>
          <w:lang w:eastAsia="ar-SA"/>
        </w:rPr>
        <w:t xml:space="preserve">нка за семестр </w:t>
      </w:r>
      <w:r w:rsidRPr="003E6785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>
        <w:rPr>
          <w:rFonts w:cs="Times New Roman"/>
          <w:color w:val="333333"/>
          <w:szCs w:val="24"/>
          <w:shd w:val="clear" w:color="auto" w:fill="FFFFFF"/>
        </w:rPr>
        <w:t xml:space="preserve"> - прочие контрольные мероприятия</w:t>
      </w:r>
      <w:r w:rsidRPr="003E6785">
        <w:rPr>
          <w:rFonts w:cs="Times New Roman"/>
          <w:szCs w:val="24"/>
          <w:lang w:eastAsia="ar-SA"/>
        </w:rPr>
        <w:t>) проводится в форме</w:t>
      </w:r>
      <w:r>
        <w:rPr>
          <w:rFonts w:cs="Times New Roman"/>
          <w:szCs w:val="24"/>
          <w:lang w:eastAsia="ar-SA"/>
        </w:rPr>
        <w:t xml:space="preserve"> оценивания самостоятельной работы студента в течение семестра, включает в себя опрос по пройденным темам и выведение итоговой оценки путем вычисления среднего арифметического</w:t>
      </w:r>
      <w:r w:rsidR="00103C96">
        <w:rPr>
          <w:rFonts w:cs="Times New Roman"/>
          <w:szCs w:val="24"/>
          <w:lang w:eastAsia="ar-SA"/>
        </w:rPr>
        <w:t xml:space="preserve"> </w:t>
      </w:r>
      <w:r>
        <w:rPr>
          <w:rFonts w:cs="Times New Roman"/>
          <w:szCs w:val="24"/>
          <w:lang w:eastAsia="ar-SA"/>
        </w:rPr>
        <w:t>из оценок, полученных студентом в течение семестра на текущих аттестациях. 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A81EAD" w:rsidRDefault="00A81EAD" w:rsidP="00124D88">
      <w:pPr>
        <w:pStyle w:val="af1"/>
        <w:ind w:left="0"/>
        <w:rPr>
          <w:lang w:eastAsia="ar-SA"/>
        </w:rPr>
      </w:pPr>
    </w:p>
    <w:p w:rsidR="00A81EAD" w:rsidRPr="00645FE4" w:rsidRDefault="00A81EAD" w:rsidP="00114EE7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Промежуточная аттестация</w:t>
      </w:r>
      <w:r w:rsidRPr="00D04581">
        <w:rPr>
          <w:rFonts w:cs="Times New Roman"/>
          <w:szCs w:val="24"/>
          <w:lang w:eastAsia="ar-SA"/>
        </w:rPr>
        <w:t xml:space="preserve"> (вид аттестации, предусмотренный рабочим учебным планом) </w:t>
      </w:r>
      <w:r w:rsidRPr="00BE188E">
        <w:rPr>
          <w:rFonts w:cs="Times New Roman"/>
          <w:szCs w:val="24"/>
          <w:lang w:eastAsia="ar-SA"/>
        </w:rPr>
        <w:t xml:space="preserve">проводится в форме </w:t>
      </w:r>
      <w:r w:rsidR="00391BA8">
        <w:rPr>
          <w:rFonts w:cs="Times New Roman"/>
          <w:szCs w:val="24"/>
          <w:lang w:eastAsia="ar-SA"/>
        </w:rPr>
        <w:t xml:space="preserve">зачета и </w:t>
      </w:r>
      <w:r w:rsidRPr="00BE188E">
        <w:rPr>
          <w:rFonts w:cs="Times New Roman"/>
          <w:szCs w:val="24"/>
          <w:lang w:eastAsia="ar-SA"/>
        </w:rPr>
        <w:t>экзамена (</w:t>
      </w:r>
      <w:r w:rsidR="00391BA8" w:rsidRPr="00C67D72">
        <w:rPr>
          <w:rFonts w:eastAsia="Calibri" w:cs="Times New Roman"/>
          <w:szCs w:val="24"/>
          <w:lang w:eastAsia="ar-SA"/>
        </w:rPr>
        <w:t xml:space="preserve">включает: письменную работу обобщающего </w:t>
      </w:r>
      <w:r w:rsidR="00391BA8" w:rsidRPr="00391BA8">
        <w:rPr>
          <w:rFonts w:eastAsia="Calibri" w:cs="Times New Roman"/>
          <w:szCs w:val="24"/>
          <w:lang w:eastAsia="ar-SA"/>
        </w:rPr>
        <w:t>характера на все темы курса, устный ответ по билету, в который входит</w:t>
      </w:r>
      <w:r w:rsidR="00103C96">
        <w:rPr>
          <w:rFonts w:eastAsia="Calibri" w:cs="Times New Roman"/>
          <w:szCs w:val="24"/>
          <w:lang w:eastAsia="ar-SA"/>
        </w:rPr>
        <w:t xml:space="preserve"> </w:t>
      </w:r>
      <w:r w:rsidR="00391BA8" w:rsidRPr="00391BA8">
        <w:rPr>
          <w:rFonts w:eastAsia="Calibri" w:cs="Times New Roman"/>
          <w:szCs w:val="24"/>
          <w:lang w:eastAsia="ar-SA"/>
        </w:rPr>
        <w:t>теоретический</w:t>
      </w:r>
      <w:r w:rsidR="00103C96">
        <w:rPr>
          <w:rFonts w:eastAsia="Calibri" w:cs="Times New Roman"/>
          <w:szCs w:val="24"/>
          <w:lang w:eastAsia="ar-SA"/>
        </w:rPr>
        <w:t xml:space="preserve"> </w:t>
      </w:r>
      <w:r w:rsidR="00391BA8" w:rsidRPr="00391BA8">
        <w:rPr>
          <w:rFonts w:eastAsia="Calibri" w:cs="Times New Roman"/>
          <w:szCs w:val="24"/>
          <w:lang w:eastAsia="ar-SA"/>
        </w:rPr>
        <w:t>и</w:t>
      </w:r>
      <w:r w:rsidR="00103C96">
        <w:rPr>
          <w:rFonts w:eastAsia="Calibri" w:cs="Times New Roman"/>
          <w:szCs w:val="24"/>
          <w:lang w:eastAsia="ar-SA"/>
        </w:rPr>
        <w:t xml:space="preserve"> </w:t>
      </w:r>
      <w:r w:rsidR="00391BA8" w:rsidRPr="00391BA8">
        <w:rPr>
          <w:rFonts w:eastAsia="Calibri" w:cs="Times New Roman"/>
          <w:szCs w:val="24"/>
          <w:lang w:eastAsia="ar-SA"/>
        </w:rPr>
        <w:t>практический вопросы. Аттестация ориентирована на комплексную диагностику процесса формирования компетенций, предусмотренных программой дисциплины</w:t>
      </w:r>
      <w:r w:rsidRPr="00391BA8">
        <w:rPr>
          <w:rFonts w:cs="Times New Roman"/>
          <w:szCs w:val="24"/>
        </w:rPr>
        <w:t>). При выставлении оценки на промежуточной аттестации учитывается итоговая оценка за семестр: выводится среднее арифметическое из итоговой оценки за семестр и оценки, полученной на промежуточной</w:t>
      </w:r>
      <w:r w:rsidRPr="00645FE4">
        <w:rPr>
          <w:rFonts w:cs="Times New Roman"/>
          <w:szCs w:val="24"/>
        </w:rPr>
        <w:t xml:space="preserve"> аттестации суммы оценок, полученных на аттестации и по результатам семестра. </w:t>
      </w:r>
      <w:r w:rsidRPr="00645FE4">
        <w:rPr>
          <w:rFonts w:cs="Times New Roman"/>
          <w:szCs w:val="24"/>
          <w:lang w:eastAsia="ar-SA"/>
        </w:rPr>
        <w:t>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A81EAD" w:rsidRPr="00BE188E" w:rsidRDefault="00A81EAD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A81EAD" w:rsidRDefault="00A81EAD" w:rsidP="00124D88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BE188E">
        <w:rPr>
          <w:rFonts w:eastAsia="Times New Roman" w:cs="Times New Roman"/>
          <w:szCs w:val="24"/>
          <w:lang w:eastAsia="zh-CN"/>
        </w:rPr>
        <w:t>При проведении аттестаций по дисциплине «</w:t>
      </w:r>
      <w:r w:rsidR="00834BAC">
        <w:rPr>
          <w:rFonts w:eastAsia="Times New Roman" w:cs="Times New Roman"/>
          <w:szCs w:val="24"/>
          <w:lang w:eastAsia="zh-CN"/>
        </w:rPr>
        <w:t>Анализ музыкальной формы</w:t>
      </w:r>
      <w:r w:rsidRPr="00BE188E">
        <w:rPr>
          <w:rFonts w:eastAsia="Times New Roman" w:cs="Times New Roman"/>
          <w:szCs w:val="24"/>
          <w:lang w:eastAsia="zh-CN"/>
        </w:rPr>
        <w:t xml:space="preserve">» </w:t>
      </w:r>
      <w:r w:rsidR="00644015">
        <w:rPr>
          <w:rFonts w:eastAsia="Times New Roman" w:cs="Times New Roman"/>
          <w:szCs w:val="24"/>
          <w:lang w:eastAsia="zh-CN"/>
        </w:rPr>
        <w:t>применяется следующая система оценки знаний студентов:</w:t>
      </w:r>
      <w:r>
        <w:rPr>
          <w:rFonts w:eastAsia="Times New Roman" w:cs="Times New Roman"/>
          <w:szCs w:val="24"/>
          <w:lang w:eastAsia="zh-CN"/>
        </w:rPr>
        <w:t xml:space="preserve"> </w:t>
      </w:r>
      <w:r w:rsidR="00923F09">
        <w:rPr>
          <w:rFonts w:eastAsia="Times New Roman" w:cs="Times New Roman"/>
          <w:szCs w:val="24"/>
          <w:lang w:eastAsia="zh-CN"/>
        </w:rPr>
        <w:t>«отлично», «хорошо», «удовлетворительно», «неудовлетворительно» (</w:t>
      </w:r>
      <w:r w:rsidR="00491088">
        <w:rPr>
          <w:rFonts w:eastAsia="Times New Roman" w:cs="Times New Roman"/>
          <w:szCs w:val="24"/>
          <w:lang w:eastAsia="zh-CN"/>
        </w:rPr>
        <w:t>экзамен, зачет с оценкой</w:t>
      </w:r>
      <w:r w:rsidR="00923F09">
        <w:rPr>
          <w:rFonts w:eastAsia="Times New Roman" w:cs="Times New Roman"/>
          <w:szCs w:val="24"/>
          <w:lang w:eastAsia="zh-CN"/>
        </w:rPr>
        <w:t>); «зачтено», «не зачтено» (зачет).</w:t>
      </w:r>
      <w:r>
        <w:rPr>
          <w:rFonts w:eastAsia="Times New Roman" w:cs="Times New Roman"/>
          <w:szCs w:val="24"/>
          <w:lang w:eastAsia="zh-CN"/>
        </w:rPr>
        <w:t xml:space="preserve"> </w:t>
      </w:r>
    </w:p>
    <w:p w:rsidR="00A81EAD" w:rsidRPr="00BE188E" w:rsidRDefault="00A81EAD" w:rsidP="00124D88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b/>
          <w:bCs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 xml:space="preserve">Описание показателей и критериев оценивания компетенций на разных этапах их формирования, описание шкал оценивания приводится в Фонде оценочных средств </w:t>
      </w:r>
      <w:r w:rsidRPr="00FB7CE8">
        <w:rPr>
          <w:rFonts w:eastAsia="Times New Roman" w:cs="Times New Roman"/>
          <w:bCs/>
          <w:szCs w:val="24"/>
          <w:lang w:eastAsia="zh-CN"/>
        </w:rPr>
        <w:t>(режим доступа -</w:t>
      </w:r>
      <w:r w:rsidR="00103C96">
        <w:rPr>
          <w:rFonts w:eastAsia="Times New Roman" w:cs="Times New Roman"/>
          <w:bCs/>
          <w:szCs w:val="24"/>
          <w:lang w:eastAsia="zh-CN"/>
        </w:rPr>
        <w:t xml:space="preserve"> </w:t>
      </w:r>
      <w:hyperlink r:id="rId12" w:tgtFrame="_blank" w:history="1">
        <w:r w:rsidRPr="00FB7CE8">
          <w:rPr>
            <w:rStyle w:val="af6"/>
            <w:rFonts w:eastAsia="Times New Roman" w:cs="Times New Roman"/>
            <w:szCs w:val="24"/>
            <w:lang w:eastAsia="zh-CN"/>
          </w:rPr>
          <w:t>http://www.mgik.org/sveden/education/</w:t>
        </w:r>
      </w:hyperlink>
      <w:r w:rsidRPr="00FB7CE8">
        <w:rPr>
          <w:rFonts w:eastAsia="Times New Roman" w:cs="Times New Roman"/>
          <w:bCs/>
          <w:szCs w:val="24"/>
          <w:lang w:eastAsia="zh-CN"/>
        </w:rPr>
        <w:t>).</w:t>
      </w:r>
    </w:p>
    <w:p w:rsidR="0014244F" w:rsidRDefault="0014244F" w:rsidP="00124D88">
      <w:pPr>
        <w:widowControl w:val="0"/>
        <w:spacing w:after="0" w:line="276" w:lineRule="auto"/>
        <w:jc w:val="both"/>
        <w:rPr>
          <w:rStyle w:val="FontStyle12"/>
          <w:rFonts w:ascii="Times New Roman" w:hAnsi="Times New Roman"/>
          <w:b/>
          <w:sz w:val="24"/>
          <w:u w:val="single"/>
        </w:rPr>
      </w:pPr>
    </w:p>
    <w:p w:rsidR="00692EDC" w:rsidRDefault="00692EDC" w:rsidP="00692EDC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  <w:r>
        <w:rPr>
          <w:rFonts w:eastAsia="Times New Roman" w:cs="Times New Roman"/>
          <w:b/>
          <w:bCs/>
          <w:szCs w:val="24"/>
          <w:lang w:eastAsia="zh-CN"/>
        </w:rPr>
        <w:t>Типовые контрольные задания</w:t>
      </w:r>
      <w:r w:rsidRPr="008838DB">
        <w:rPr>
          <w:rFonts w:eastAsia="Times New Roman" w:cs="Times New Roman"/>
          <w:b/>
          <w:bCs/>
          <w:szCs w:val="24"/>
          <w:lang w:eastAsia="zh-CN"/>
        </w:rPr>
        <w:t>, необходимые для оценки знаний, умений, навыков и опыта деятельности, характеризующи</w:t>
      </w:r>
      <w:r>
        <w:rPr>
          <w:rFonts w:eastAsia="Times New Roman" w:cs="Times New Roman"/>
          <w:b/>
          <w:bCs/>
          <w:szCs w:val="24"/>
          <w:lang w:eastAsia="zh-CN"/>
        </w:rPr>
        <w:t>е</w:t>
      </w:r>
      <w:r w:rsidRPr="008838DB">
        <w:rPr>
          <w:rFonts w:eastAsia="Times New Roman" w:cs="Times New Roman"/>
          <w:b/>
          <w:bCs/>
          <w:szCs w:val="24"/>
          <w:lang w:eastAsia="zh-CN"/>
        </w:rPr>
        <w:t xml:space="preserve"> этапы формирования компетенций в процессе освоения образовательной программы </w:t>
      </w:r>
    </w:p>
    <w:p w:rsidR="00692EDC" w:rsidRDefault="00692EDC" w:rsidP="00692EDC">
      <w:pPr>
        <w:widowControl w:val="0"/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692EDC" w:rsidRDefault="00692EDC" w:rsidP="00114EE7">
      <w:pPr>
        <w:pStyle w:val="af1"/>
        <w:numPr>
          <w:ilvl w:val="1"/>
          <w:numId w:val="15"/>
        </w:numPr>
        <w:ind w:left="0" w:firstLine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>Типовые задания для проведения Входного контроля студентов очной и заочной форм обучения.</w:t>
      </w:r>
    </w:p>
    <w:p w:rsidR="00D63F65" w:rsidRDefault="00D63F65" w:rsidP="00D63F65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D63F65" w:rsidRPr="00D63F65" w:rsidRDefault="00D63F65" w:rsidP="00114EE7">
      <w:pPr>
        <w:pStyle w:val="af1"/>
        <w:widowControl w:val="0"/>
        <w:numPr>
          <w:ilvl w:val="0"/>
          <w:numId w:val="18"/>
        </w:numPr>
        <w:jc w:val="both"/>
      </w:pPr>
      <w:r w:rsidRPr="00D63F65">
        <w:t>Что такое форма музыкального произведения?</w:t>
      </w:r>
    </w:p>
    <w:p w:rsidR="00D63F65" w:rsidRPr="001A277F" w:rsidRDefault="00D63F65" w:rsidP="00114EE7">
      <w:pPr>
        <w:pStyle w:val="af1"/>
        <w:widowControl w:val="0"/>
        <w:numPr>
          <w:ilvl w:val="0"/>
          <w:numId w:val="18"/>
        </w:numPr>
        <w:jc w:val="both"/>
      </w:pPr>
      <w:r w:rsidRPr="00D63F65">
        <w:t>Какие параметры определения формы произведения?</w:t>
      </w:r>
    </w:p>
    <w:p w:rsidR="00D63F65" w:rsidRPr="00D63F65" w:rsidRDefault="00D63F65" w:rsidP="00114EE7">
      <w:pPr>
        <w:pStyle w:val="af1"/>
        <w:widowControl w:val="0"/>
        <w:numPr>
          <w:ilvl w:val="0"/>
          <w:numId w:val="18"/>
        </w:numPr>
        <w:jc w:val="both"/>
      </w:pPr>
      <w:r w:rsidRPr="00D63F65">
        <w:t>Перечислите музыкально-выразительные средства в музыкальном произведении</w:t>
      </w:r>
    </w:p>
    <w:p w:rsidR="00D63F65" w:rsidRPr="00D63F65" w:rsidRDefault="00D63F65" w:rsidP="00114EE7">
      <w:pPr>
        <w:pStyle w:val="af1"/>
        <w:widowControl w:val="0"/>
        <w:numPr>
          <w:ilvl w:val="0"/>
          <w:numId w:val="18"/>
        </w:numPr>
        <w:jc w:val="both"/>
      </w:pPr>
      <w:r w:rsidRPr="00D63F65">
        <w:t>Что такое жанр музыкального произведения?</w:t>
      </w:r>
    </w:p>
    <w:p w:rsidR="00D63F65" w:rsidRPr="00D63F65" w:rsidRDefault="00D63F65" w:rsidP="00114EE7">
      <w:pPr>
        <w:pStyle w:val="af1"/>
        <w:widowControl w:val="0"/>
        <w:numPr>
          <w:ilvl w:val="0"/>
          <w:numId w:val="18"/>
        </w:numPr>
        <w:jc w:val="both"/>
      </w:pPr>
      <w:r w:rsidRPr="00D63F65">
        <w:t>Назовите три главных жанра музыкальных произведений</w:t>
      </w:r>
    </w:p>
    <w:p w:rsidR="00D63F65" w:rsidRDefault="00D63F65" w:rsidP="00D63F65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D63F65" w:rsidRPr="00F54F90" w:rsidRDefault="00D63F65" w:rsidP="00114EE7">
      <w:pPr>
        <w:pStyle w:val="af1"/>
        <w:numPr>
          <w:ilvl w:val="1"/>
          <w:numId w:val="15"/>
        </w:numPr>
        <w:ind w:left="0" w:firstLine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>Типовые задания для проведения Входного контроля и Текущего контроля студентов очной и заочной форм обучения.</w:t>
      </w:r>
    </w:p>
    <w:p w:rsidR="00692EDC" w:rsidRDefault="00692EDC" w:rsidP="00692EDC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</w:p>
    <w:p w:rsidR="00D63F65" w:rsidRDefault="00D63F65" w:rsidP="00D63F65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  <w:r>
        <w:rPr>
          <w:rFonts w:eastAsia="Times New Roman" w:cs="Times New Roman"/>
          <w:b/>
          <w:szCs w:val="24"/>
          <w:lang w:eastAsia="zh-CN"/>
        </w:rPr>
        <w:t>Занятия по дисциплине предполагают следующие формы текущего контроля:</w:t>
      </w:r>
    </w:p>
    <w:p w:rsidR="00D63F65" w:rsidRDefault="00D63F65" w:rsidP="00D63F65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D63F65" w:rsidRPr="00D63F65" w:rsidRDefault="00D63F65" w:rsidP="00114EE7">
      <w:pPr>
        <w:pStyle w:val="af1"/>
        <w:numPr>
          <w:ilvl w:val="0"/>
          <w:numId w:val="19"/>
        </w:numPr>
        <w:jc w:val="both"/>
        <w:rPr>
          <w:lang w:eastAsia="ru-RU"/>
        </w:rPr>
      </w:pPr>
      <w:r w:rsidRPr="00D63F65">
        <w:rPr>
          <w:lang w:eastAsia="ru-RU"/>
        </w:rPr>
        <w:t>Проверку записей лекций в тетради</w:t>
      </w:r>
    </w:p>
    <w:p w:rsidR="00D63F65" w:rsidRPr="00D63F65" w:rsidRDefault="00D63F65" w:rsidP="00114EE7">
      <w:pPr>
        <w:pStyle w:val="af1"/>
        <w:numPr>
          <w:ilvl w:val="0"/>
          <w:numId w:val="19"/>
        </w:numPr>
        <w:jc w:val="both"/>
        <w:rPr>
          <w:lang w:eastAsia="ru-RU"/>
        </w:rPr>
      </w:pPr>
      <w:r w:rsidRPr="00D63F65">
        <w:rPr>
          <w:lang w:eastAsia="ru-RU"/>
        </w:rPr>
        <w:t>Проверку самостоятельно подготовленных дополнительных разделов к темам курса</w:t>
      </w:r>
    </w:p>
    <w:p w:rsidR="00D63F65" w:rsidRPr="00D63F65" w:rsidRDefault="00D63F65" w:rsidP="00114EE7">
      <w:pPr>
        <w:pStyle w:val="af1"/>
        <w:numPr>
          <w:ilvl w:val="0"/>
          <w:numId w:val="19"/>
        </w:numPr>
        <w:jc w:val="both"/>
        <w:rPr>
          <w:lang w:eastAsia="ru-RU"/>
        </w:rPr>
      </w:pPr>
      <w:r w:rsidRPr="00D63F65">
        <w:rPr>
          <w:lang w:eastAsia="ru-RU"/>
        </w:rPr>
        <w:t>Проверку самостоятельно выполненного анализа произведения в виде домашней работы (по темам курса)</w:t>
      </w:r>
    </w:p>
    <w:p w:rsidR="00D63F65" w:rsidRPr="00D63F65" w:rsidRDefault="00D63F65" w:rsidP="00114EE7">
      <w:pPr>
        <w:pStyle w:val="af1"/>
        <w:numPr>
          <w:ilvl w:val="0"/>
          <w:numId w:val="19"/>
        </w:numPr>
        <w:jc w:val="both"/>
        <w:rPr>
          <w:lang w:eastAsia="ru-RU"/>
        </w:rPr>
      </w:pPr>
      <w:r w:rsidRPr="00D63F65">
        <w:rPr>
          <w:lang w:eastAsia="ru-RU"/>
        </w:rPr>
        <w:t>Проверку самостоятельной работы по анализу произведения в классе</w:t>
      </w:r>
    </w:p>
    <w:p w:rsidR="00D63F65" w:rsidRPr="00D63F65" w:rsidRDefault="00D63F65" w:rsidP="00114EE7">
      <w:pPr>
        <w:pStyle w:val="af1"/>
        <w:numPr>
          <w:ilvl w:val="0"/>
          <w:numId w:val="19"/>
        </w:numPr>
        <w:jc w:val="both"/>
        <w:rPr>
          <w:lang w:eastAsia="ru-RU"/>
        </w:rPr>
      </w:pPr>
      <w:r w:rsidRPr="00D63F65">
        <w:rPr>
          <w:lang w:eastAsia="ru-RU"/>
        </w:rPr>
        <w:t>Опрос по теоретическим разделам курса (устно)</w:t>
      </w:r>
    </w:p>
    <w:p w:rsidR="00D63F65" w:rsidRDefault="00D63F65" w:rsidP="00D63F6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D63F65" w:rsidRPr="000D36F5" w:rsidRDefault="00D63F65" w:rsidP="00D63F6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0D36F5">
        <w:rPr>
          <w:rFonts w:eastAsia="Times New Roman" w:cs="Times New Roman"/>
          <w:b/>
          <w:szCs w:val="24"/>
          <w:lang w:eastAsia="ru-RU"/>
        </w:rPr>
        <w:t>1 группа вопросов:</w:t>
      </w:r>
    </w:p>
    <w:p w:rsidR="00D63F65" w:rsidRDefault="00D63F65" w:rsidP="00D63F6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D63F65" w:rsidRPr="00502869" w:rsidRDefault="00D63F65" w:rsidP="00114EE7">
      <w:pPr>
        <w:pStyle w:val="af1"/>
        <w:numPr>
          <w:ilvl w:val="0"/>
          <w:numId w:val="20"/>
        </w:numPr>
        <w:jc w:val="both"/>
        <w:rPr>
          <w:lang w:eastAsia="ru-RU"/>
        </w:rPr>
      </w:pPr>
      <w:r>
        <w:rPr>
          <w:lang w:eastAsia="ru-RU"/>
        </w:rPr>
        <w:t>Дать определения мотиву, фразе, предложению.</w:t>
      </w:r>
    </w:p>
    <w:p w:rsidR="00D63F65" w:rsidRPr="00502869" w:rsidRDefault="00D63F65" w:rsidP="00114EE7">
      <w:pPr>
        <w:pStyle w:val="af1"/>
        <w:numPr>
          <w:ilvl w:val="0"/>
          <w:numId w:val="20"/>
        </w:numPr>
        <w:jc w:val="both"/>
        <w:rPr>
          <w:lang w:eastAsia="ru-RU"/>
        </w:rPr>
      </w:pPr>
      <w:r>
        <w:rPr>
          <w:lang w:eastAsia="ru-RU"/>
        </w:rPr>
        <w:t>Что такое музыкальная тема?</w:t>
      </w:r>
    </w:p>
    <w:p w:rsidR="00D63F65" w:rsidRPr="00502869" w:rsidRDefault="00D63F65" w:rsidP="00114EE7">
      <w:pPr>
        <w:pStyle w:val="af1"/>
        <w:numPr>
          <w:ilvl w:val="0"/>
          <w:numId w:val="20"/>
        </w:numPr>
        <w:jc w:val="both"/>
        <w:rPr>
          <w:lang w:eastAsia="ru-RU"/>
        </w:rPr>
      </w:pPr>
      <w:r>
        <w:rPr>
          <w:lang w:eastAsia="ru-RU"/>
        </w:rPr>
        <w:t>Перечислить особенности периода, включающего одно предложение (привести пример)</w:t>
      </w:r>
    </w:p>
    <w:p w:rsidR="00D63F65" w:rsidRPr="00502869" w:rsidRDefault="00D63F65" w:rsidP="00114EE7">
      <w:pPr>
        <w:pStyle w:val="af1"/>
        <w:numPr>
          <w:ilvl w:val="0"/>
          <w:numId w:val="20"/>
        </w:numPr>
        <w:jc w:val="both"/>
        <w:rPr>
          <w:lang w:eastAsia="ru-RU"/>
        </w:rPr>
      </w:pPr>
      <w:r>
        <w:rPr>
          <w:lang w:eastAsia="ru-RU"/>
        </w:rPr>
        <w:t>Назовите характерные особенности периода из двух предложений (привести пример)</w:t>
      </w:r>
    </w:p>
    <w:p w:rsidR="00D63F65" w:rsidRPr="00502869" w:rsidRDefault="00D63F65" w:rsidP="00114EE7">
      <w:pPr>
        <w:pStyle w:val="af1"/>
        <w:numPr>
          <w:ilvl w:val="0"/>
          <w:numId w:val="20"/>
        </w:numPr>
        <w:jc w:val="both"/>
        <w:rPr>
          <w:lang w:eastAsia="ru-RU"/>
        </w:rPr>
      </w:pPr>
      <w:r>
        <w:rPr>
          <w:lang w:eastAsia="ru-RU"/>
        </w:rPr>
        <w:t>Назовите характерные особенности периода из трех предложение, из четырех предложений (привести примеры)</w:t>
      </w:r>
    </w:p>
    <w:p w:rsidR="00D63F65" w:rsidRDefault="00D63F65" w:rsidP="00D63F6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D63F65" w:rsidRPr="000D36F5" w:rsidRDefault="00D63F65" w:rsidP="00D63F6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0D36F5">
        <w:rPr>
          <w:rFonts w:eastAsia="Times New Roman" w:cs="Times New Roman"/>
          <w:b/>
          <w:szCs w:val="24"/>
          <w:lang w:eastAsia="ru-RU"/>
        </w:rPr>
        <w:t>2 группа вопросов:</w:t>
      </w:r>
    </w:p>
    <w:p w:rsidR="00D63F65" w:rsidRDefault="00D63F65" w:rsidP="00D63F6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D63F65" w:rsidRPr="00821A63" w:rsidRDefault="00D63F65" w:rsidP="00114EE7">
      <w:pPr>
        <w:pStyle w:val="af1"/>
        <w:numPr>
          <w:ilvl w:val="0"/>
          <w:numId w:val="21"/>
        </w:numPr>
        <w:jc w:val="both"/>
        <w:rPr>
          <w:lang w:eastAsia="ru-RU"/>
        </w:rPr>
      </w:pPr>
      <w:r w:rsidRPr="00821A63">
        <w:rPr>
          <w:lang w:eastAsia="ru-RU"/>
        </w:rPr>
        <w:t>Перечислите</w:t>
      </w:r>
      <w:r>
        <w:rPr>
          <w:lang w:eastAsia="ru-RU"/>
        </w:rPr>
        <w:t xml:space="preserve"> основные</w:t>
      </w:r>
      <w:r w:rsidR="00103C96">
        <w:rPr>
          <w:lang w:eastAsia="ru-RU"/>
        </w:rPr>
        <w:t xml:space="preserve"> </w:t>
      </w:r>
      <w:r>
        <w:rPr>
          <w:lang w:eastAsia="ru-RU"/>
        </w:rPr>
        <w:t>виды простых форм музыкальных произведений</w:t>
      </w:r>
    </w:p>
    <w:p w:rsidR="00D63F65" w:rsidRPr="00821A63" w:rsidRDefault="00D63F65" w:rsidP="00114EE7">
      <w:pPr>
        <w:pStyle w:val="af1"/>
        <w:numPr>
          <w:ilvl w:val="0"/>
          <w:numId w:val="21"/>
        </w:numPr>
        <w:jc w:val="both"/>
        <w:rPr>
          <w:lang w:eastAsia="ru-RU"/>
        </w:rPr>
      </w:pPr>
      <w:r>
        <w:rPr>
          <w:lang w:eastAsia="ru-RU"/>
        </w:rPr>
        <w:t>Назвать основные признаки строения простых двухчастных форм песенного типа (привести пример)</w:t>
      </w:r>
    </w:p>
    <w:p w:rsidR="00D63F65" w:rsidRPr="00821A63" w:rsidRDefault="00D63F65" w:rsidP="00114EE7">
      <w:pPr>
        <w:pStyle w:val="af1"/>
        <w:numPr>
          <w:ilvl w:val="0"/>
          <w:numId w:val="21"/>
        </w:numPr>
        <w:jc w:val="both"/>
        <w:rPr>
          <w:lang w:eastAsia="ru-RU"/>
        </w:rPr>
      </w:pPr>
      <w:r>
        <w:rPr>
          <w:lang w:eastAsia="ru-RU"/>
        </w:rPr>
        <w:t>Указать разновидности простых двухчастных форм (привести примеры)</w:t>
      </w:r>
    </w:p>
    <w:p w:rsidR="00D63F65" w:rsidRDefault="00D63F65" w:rsidP="00114EE7">
      <w:pPr>
        <w:pStyle w:val="af1"/>
        <w:numPr>
          <w:ilvl w:val="0"/>
          <w:numId w:val="21"/>
        </w:numPr>
        <w:jc w:val="both"/>
        <w:rPr>
          <w:lang w:eastAsia="ru-RU"/>
        </w:rPr>
      </w:pPr>
      <w:r>
        <w:rPr>
          <w:lang w:eastAsia="ru-RU"/>
        </w:rPr>
        <w:t>Перечислите основные типы простых трехчастных форм (привести примеры)</w:t>
      </w:r>
    </w:p>
    <w:p w:rsidR="00D63F65" w:rsidRDefault="00D63F65" w:rsidP="00114EE7">
      <w:pPr>
        <w:pStyle w:val="af1"/>
        <w:numPr>
          <w:ilvl w:val="0"/>
          <w:numId w:val="21"/>
        </w:numPr>
        <w:jc w:val="both"/>
        <w:rPr>
          <w:lang w:eastAsia="ru-RU"/>
        </w:rPr>
      </w:pPr>
      <w:r>
        <w:rPr>
          <w:lang w:eastAsia="ru-RU"/>
        </w:rPr>
        <w:t>Назовите разновидности простых трехчастных форм (напишите схемы структур)</w:t>
      </w:r>
    </w:p>
    <w:p w:rsidR="00D63F65" w:rsidRDefault="00D63F65" w:rsidP="00D63F6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D63F65" w:rsidRPr="000D36F5" w:rsidRDefault="00D63F65" w:rsidP="00D63F65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0D36F5">
        <w:rPr>
          <w:rFonts w:eastAsia="Times New Roman" w:cs="Times New Roman"/>
          <w:b/>
          <w:szCs w:val="24"/>
          <w:lang w:eastAsia="ru-RU"/>
        </w:rPr>
        <w:t>3 группа вопросов:</w:t>
      </w:r>
    </w:p>
    <w:p w:rsidR="00D63F65" w:rsidRDefault="00D63F65" w:rsidP="00D63F65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D63F65" w:rsidRDefault="00D63F65" w:rsidP="00114EE7">
      <w:pPr>
        <w:pStyle w:val="af1"/>
        <w:numPr>
          <w:ilvl w:val="0"/>
          <w:numId w:val="22"/>
        </w:numPr>
        <w:jc w:val="both"/>
        <w:rPr>
          <w:lang w:eastAsia="ru-RU"/>
        </w:rPr>
      </w:pPr>
      <w:r w:rsidRPr="00821A63">
        <w:rPr>
          <w:lang w:eastAsia="ru-RU"/>
        </w:rPr>
        <w:t>Перечислите</w:t>
      </w:r>
      <w:r>
        <w:rPr>
          <w:lang w:eastAsia="ru-RU"/>
        </w:rPr>
        <w:t xml:space="preserve"> основные</w:t>
      </w:r>
      <w:r w:rsidR="00103C96">
        <w:rPr>
          <w:lang w:eastAsia="ru-RU"/>
        </w:rPr>
        <w:t xml:space="preserve"> </w:t>
      </w:r>
      <w:r>
        <w:rPr>
          <w:lang w:eastAsia="ru-RU"/>
        </w:rPr>
        <w:t>виды сложных форм музыкальных произведений</w:t>
      </w:r>
    </w:p>
    <w:p w:rsidR="00D63F65" w:rsidRDefault="00D63F65" w:rsidP="00114EE7">
      <w:pPr>
        <w:pStyle w:val="af1"/>
        <w:numPr>
          <w:ilvl w:val="0"/>
          <w:numId w:val="22"/>
        </w:numPr>
        <w:jc w:val="both"/>
        <w:rPr>
          <w:lang w:eastAsia="ru-RU"/>
        </w:rPr>
      </w:pPr>
      <w:r>
        <w:rPr>
          <w:lang w:eastAsia="ru-RU"/>
        </w:rPr>
        <w:t>Напишите схематично структуры двух основных типов сложных трехчастных форм</w:t>
      </w:r>
    </w:p>
    <w:p w:rsidR="00D63F65" w:rsidRDefault="00D63F65" w:rsidP="00114EE7">
      <w:pPr>
        <w:pStyle w:val="af1"/>
        <w:numPr>
          <w:ilvl w:val="0"/>
          <w:numId w:val="22"/>
        </w:numPr>
        <w:jc w:val="both"/>
        <w:rPr>
          <w:lang w:eastAsia="ru-RU"/>
        </w:rPr>
      </w:pPr>
      <w:r>
        <w:rPr>
          <w:lang w:eastAsia="ru-RU"/>
        </w:rPr>
        <w:t>Укажите разновидности сложных трехчастных форм (привести</w:t>
      </w:r>
      <w:r w:rsidR="00103C96">
        <w:rPr>
          <w:lang w:eastAsia="ru-RU"/>
        </w:rPr>
        <w:t xml:space="preserve"> </w:t>
      </w:r>
      <w:r>
        <w:rPr>
          <w:lang w:eastAsia="ru-RU"/>
        </w:rPr>
        <w:t>2 примера)</w:t>
      </w:r>
    </w:p>
    <w:p w:rsidR="00D63F65" w:rsidRDefault="00D63F65" w:rsidP="00114EE7">
      <w:pPr>
        <w:pStyle w:val="af1"/>
        <w:numPr>
          <w:ilvl w:val="0"/>
          <w:numId w:val="22"/>
        </w:numPr>
        <w:jc w:val="both"/>
        <w:rPr>
          <w:lang w:eastAsia="ru-RU"/>
        </w:rPr>
      </w:pPr>
      <w:r>
        <w:rPr>
          <w:lang w:eastAsia="ru-RU"/>
        </w:rPr>
        <w:t>Назовите характерные особенности сложных двухчастных форм</w:t>
      </w:r>
    </w:p>
    <w:p w:rsidR="00D63F65" w:rsidRDefault="00D63F65" w:rsidP="00114EE7">
      <w:pPr>
        <w:pStyle w:val="af1"/>
        <w:numPr>
          <w:ilvl w:val="0"/>
          <w:numId w:val="22"/>
        </w:numPr>
        <w:jc w:val="both"/>
        <w:rPr>
          <w:lang w:eastAsia="ru-RU"/>
        </w:rPr>
      </w:pPr>
      <w:r>
        <w:rPr>
          <w:lang w:eastAsia="ru-RU"/>
        </w:rPr>
        <w:t>Примеры применения сложных форм в музыке ( 3 примера)</w:t>
      </w:r>
    </w:p>
    <w:p w:rsidR="00D63F65" w:rsidRDefault="00D63F65" w:rsidP="00692EDC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</w:p>
    <w:p w:rsidR="00103C96" w:rsidRPr="00F54F90" w:rsidRDefault="00103C96" w:rsidP="00114EE7">
      <w:pPr>
        <w:pStyle w:val="af1"/>
        <w:numPr>
          <w:ilvl w:val="1"/>
          <w:numId w:val="15"/>
        </w:numPr>
        <w:ind w:left="0" w:firstLine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>Типовые задания для проведения Межсессионного (рубежного) контроля студентов очной форм обучения и Входного (рубежного) контроля студентов заочной формы обучения.</w:t>
      </w:r>
    </w:p>
    <w:p w:rsidR="00692EDC" w:rsidRDefault="00692EDC" w:rsidP="00692EDC">
      <w:pPr>
        <w:widowControl w:val="0"/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/>
          <w:color w:val="000000"/>
          <w:spacing w:val="-20"/>
          <w:szCs w:val="24"/>
          <w:lang w:eastAsia="ru-RU"/>
        </w:rPr>
      </w:pPr>
      <w:r w:rsidRPr="00C33642">
        <w:rPr>
          <w:rFonts w:eastAsia="Times New Roman" w:cs="Times New Roman"/>
          <w:b/>
          <w:color w:val="000000"/>
          <w:spacing w:val="-20"/>
          <w:szCs w:val="24"/>
          <w:lang w:eastAsia="ru-RU"/>
        </w:rPr>
        <w:t>Выполните практическое</w:t>
      </w:r>
      <w:r>
        <w:rPr>
          <w:rFonts w:eastAsia="Times New Roman" w:cs="Times New Roman"/>
          <w:b/>
          <w:color w:val="000000"/>
          <w:spacing w:val="-20"/>
          <w:szCs w:val="24"/>
          <w:lang w:eastAsia="ru-RU"/>
        </w:rPr>
        <w:t xml:space="preserve"> </w:t>
      </w:r>
      <w:r w:rsidRPr="00C33642">
        <w:rPr>
          <w:rFonts w:eastAsia="Times New Roman" w:cs="Times New Roman"/>
          <w:b/>
          <w:color w:val="000000"/>
          <w:spacing w:val="-20"/>
          <w:szCs w:val="24"/>
          <w:lang w:eastAsia="ru-RU"/>
        </w:rPr>
        <w:t>задание</w:t>
      </w: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>
        <w:rPr>
          <w:rFonts w:eastAsia="Times New Roman" w:cs="Times New Roman"/>
          <w:color w:val="000000"/>
          <w:spacing w:val="-20"/>
          <w:szCs w:val="24"/>
          <w:lang w:eastAsia="ru-RU"/>
        </w:rPr>
        <w:t>1. Период - это:</w:t>
      </w: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>
        <w:rPr>
          <w:rFonts w:eastAsia="Times New Roman" w:cs="Times New Roman"/>
          <w:color w:val="000000"/>
          <w:spacing w:val="-20"/>
          <w:szCs w:val="24"/>
          <w:lang w:eastAsia="ru-RU"/>
        </w:rPr>
        <w:t>а) пьеса из двух предложений</w:t>
      </w: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>
        <w:rPr>
          <w:rFonts w:eastAsia="Times New Roman" w:cs="Times New Roman"/>
          <w:color w:val="000000"/>
          <w:spacing w:val="-20"/>
          <w:szCs w:val="24"/>
          <w:lang w:eastAsia="ru-RU"/>
        </w:rPr>
        <w:t xml:space="preserve">б) законченная музыкальное построение, выражающее относительно законченную музыкальную мысль </w:t>
      </w: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>
        <w:rPr>
          <w:rFonts w:eastAsia="Times New Roman" w:cs="Times New Roman"/>
          <w:color w:val="000000"/>
          <w:spacing w:val="-20"/>
          <w:szCs w:val="24"/>
          <w:lang w:eastAsia="ru-RU"/>
        </w:rPr>
        <w:t>в) музыкальная тема</w:t>
      </w:r>
    </w:p>
    <w:p w:rsidR="00103C96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/>
          <w:color w:val="000000"/>
          <w:spacing w:val="-20"/>
          <w:szCs w:val="24"/>
          <w:lang w:eastAsia="ru-RU"/>
        </w:rPr>
      </w:pPr>
      <w:r w:rsidRPr="00C33642">
        <w:rPr>
          <w:rFonts w:eastAsia="Times New Roman" w:cs="Times New Roman"/>
          <w:b/>
          <w:color w:val="000000"/>
          <w:spacing w:val="-20"/>
          <w:szCs w:val="24"/>
          <w:lang w:eastAsia="ru-RU"/>
        </w:rPr>
        <w:t>Выполните практическое</w:t>
      </w:r>
      <w:r>
        <w:rPr>
          <w:rFonts w:eastAsia="Times New Roman" w:cs="Times New Roman"/>
          <w:b/>
          <w:color w:val="000000"/>
          <w:spacing w:val="-20"/>
          <w:szCs w:val="24"/>
          <w:lang w:eastAsia="ru-RU"/>
        </w:rPr>
        <w:t xml:space="preserve"> </w:t>
      </w:r>
      <w:r w:rsidRPr="00C33642">
        <w:rPr>
          <w:rFonts w:eastAsia="Times New Roman" w:cs="Times New Roman"/>
          <w:b/>
          <w:color w:val="000000"/>
          <w:spacing w:val="-20"/>
          <w:szCs w:val="24"/>
          <w:lang w:eastAsia="ru-RU"/>
        </w:rPr>
        <w:t>задание</w:t>
      </w: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>
        <w:rPr>
          <w:rFonts w:eastAsia="Times New Roman" w:cs="Times New Roman"/>
          <w:color w:val="000000"/>
          <w:spacing w:val="-20"/>
          <w:szCs w:val="24"/>
          <w:lang w:eastAsia="ru-RU"/>
        </w:rPr>
        <w:t>2 . Мотив – это:</w:t>
      </w: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>
        <w:rPr>
          <w:rFonts w:eastAsia="Times New Roman" w:cs="Times New Roman"/>
          <w:color w:val="000000"/>
          <w:spacing w:val="-20"/>
          <w:szCs w:val="24"/>
          <w:lang w:eastAsia="ru-RU"/>
        </w:rPr>
        <w:t>а) часть музыкальной мысли</w:t>
      </w: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>
        <w:rPr>
          <w:rFonts w:eastAsia="Times New Roman" w:cs="Times New Roman"/>
          <w:color w:val="000000"/>
          <w:spacing w:val="-20"/>
          <w:szCs w:val="24"/>
          <w:lang w:eastAsia="ru-RU"/>
        </w:rPr>
        <w:t>б) наименьшее музыкальное построение, имеющее одну тяжелую долю</w:t>
      </w: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 w:rsidRPr="00C33642">
        <w:rPr>
          <w:rFonts w:eastAsia="Times New Roman" w:cs="Times New Roman"/>
          <w:color w:val="000000"/>
          <w:spacing w:val="-20"/>
          <w:szCs w:val="24"/>
          <w:lang w:eastAsia="ru-RU"/>
        </w:rPr>
        <w:t>в)</w:t>
      </w:r>
      <w:r>
        <w:rPr>
          <w:rFonts w:eastAsia="Times New Roman" w:cs="Times New Roman"/>
          <w:color w:val="000000"/>
          <w:spacing w:val="-20"/>
          <w:szCs w:val="24"/>
          <w:lang w:eastAsia="ru-RU"/>
        </w:rPr>
        <w:t xml:space="preserve"> главная интонации в теме</w:t>
      </w:r>
    </w:p>
    <w:p w:rsidR="00103C96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/>
          <w:color w:val="000000"/>
          <w:spacing w:val="-20"/>
          <w:szCs w:val="24"/>
          <w:lang w:eastAsia="ru-RU"/>
        </w:rPr>
      </w:pPr>
      <w:r w:rsidRPr="00C33642">
        <w:rPr>
          <w:rFonts w:eastAsia="Times New Roman" w:cs="Times New Roman"/>
          <w:b/>
          <w:color w:val="000000"/>
          <w:spacing w:val="-20"/>
          <w:szCs w:val="24"/>
          <w:lang w:eastAsia="ru-RU"/>
        </w:rPr>
        <w:t>Выполните практическое</w:t>
      </w:r>
      <w:r>
        <w:rPr>
          <w:rFonts w:eastAsia="Times New Roman" w:cs="Times New Roman"/>
          <w:b/>
          <w:color w:val="000000"/>
          <w:spacing w:val="-20"/>
          <w:szCs w:val="24"/>
          <w:lang w:eastAsia="ru-RU"/>
        </w:rPr>
        <w:t xml:space="preserve"> </w:t>
      </w:r>
      <w:r w:rsidRPr="00C33642">
        <w:rPr>
          <w:rFonts w:eastAsia="Times New Roman" w:cs="Times New Roman"/>
          <w:b/>
          <w:color w:val="000000"/>
          <w:spacing w:val="-20"/>
          <w:szCs w:val="24"/>
          <w:lang w:eastAsia="ru-RU"/>
        </w:rPr>
        <w:t>задание</w:t>
      </w: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>
        <w:rPr>
          <w:rFonts w:eastAsia="Times New Roman" w:cs="Times New Roman"/>
          <w:color w:val="000000"/>
          <w:spacing w:val="-20"/>
          <w:szCs w:val="24"/>
          <w:lang w:eastAsia="ru-RU"/>
        </w:rPr>
        <w:t>3. Заключительная каденция характеризуется:</w:t>
      </w: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>
        <w:rPr>
          <w:rFonts w:eastAsia="Times New Roman" w:cs="Times New Roman"/>
          <w:color w:val="000000"/>
          <w:spacing w:val="-20"/>
          <w:szCs w:val="24"/>
          <w:lang w:eastAsia="ru-RU"/>
        </w:rPr>
        <w:t xml:space="preserve">а) аккордами Д7- </w:t>
      </w:r>
      <w:r>
        <w:rPr>
          <w:rFonts w:eastAsia="Times New Roman" w:cs="Times New Roman"/>
          <w:color w:val="000000"/>
          <w:spacing w:val="-20"/>
          <w:szCs w:val="24"/>
          <w:lang w:val="en-US" w:eastAsia="ru-RU"/>
        </w:rPr>
        <w:t>VI</w:t>
      </w: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>
        <w:rPr>
          <w:rFonts w:eastAsia="Times New Roman" w:cs="Times New Roman"/>
          <w:color w:val="000000"/>
          <w:spacing w:val="-20"/>
          <w:szCs w:val="24"/>
          <w:lang w:eastAsia="ru-RU"/>
        </w:rPr>
        <w:t xml:space="preserve">б) основным гармоническим оборотом </w:t>
      </w:r>
      <w:r>
        <w:rPr>
          <w:rFonts w:eastAsia="Times New Roman" w:cs="Times New Roman"/>
          <w:color w:val="000000"/>
          <w:spacing w:val="-20"/>
          <w:szCs w:val="24"/>
          <w:lang w:val="en-US" w:eastAsia="ru-RU"/>
        </w:rPr>
        <w:t>S</w:t>
      </w:r>
      <w:r w:rsidRPr="007504F6">
        <w:rPr>
          <w:rFonts w:eastAsia="Times New Roman" w:cs="Times New Roman"/>
          <w:color w:val="000000"/>
          <w:spacing w:val="-20"/>
          <w:szCs w:val="24"/>
          <w:lang w:eastAsia="ru-RU"/>
        </w:rPr>
        <w:t>-</w:t>
      </w:r>
      <w:r>
        <w:rPr>
          <w:rFonts w:eastAsia="Times New Roman" w:cs="Times New Roman"/>
          <w:color w:val="000000"/>
          <w:spacing w:val="-20"/>
          <w:szCs w:val="24"/>
          <w:lang w:val="en-US" w:eastAsia="ru-RU"/>
        </w:rPr>
        <w:t>D</w:t>
      </w:r>
      <w:r w:rsidRPr="007504F6">
        <w:rPr>
          <w:rFonts w:eastAsia="Times New Roman" w:cs="Times New Roman"/>
          <w:color w:val="000000"/>
          <w:spacing w:val="-20"/>
          <w:szCs w:val="24"/>
          <w:lang w:eastAsia="ru-RU"/>
        </w:rPr>
        <w:t>-</w:t>
      </w:r>
      <w:r>
        <w:rPr>
          <w:rFonts w:eastAsia="Times New Roman" w:cs="Times New Roman"/>
          <w:color w:val="000000"/>
          <w:spacing w:val="-20"/>
          <w:szCs w:val="24"/>
          <w:lang w:val="en-US" w:eastAsia="ru-RU"/>
        </w:rPr>
        <w:t>T</w:t>
      </w: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 w:rsidRPr="00C33642">
        <w:rPr>
          <w:rFonts w:eastAsia="Times New Roman" w:cs="Times New Roman"/>
          <w:color w:val="000000"/>
          <w:spacing w:val="-20"/>
          <w:szCs w:val="24"/>
          <w:lang w:eastAsia="ru-RU"/>
        </w:rPr>
        <w:t>в)</w:t>
      </w:r>
      <w:r>
        <w:rPr>
          <w:rFonts w:eastAsia="Times New Roman" w:cs="Times New Roman"/>
          <w:color w:val="000000"/>
          <w:spacing w:val="-20"/>
          <w:szCs w:val="24"/>
          <w:lang w:eastAsia="ru-RU"/>
        </w:rPr>
        <w:t xml:space="preserve"> остановкой на Д</w:t>
      </w: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/>
          <w:color w:val="000000"/>
          <w:spacing w:val="-20"/>
          <w:szCs w:val="24"/>
          <w:lang w:eastAsia="ru-RU"/>
        </w:rPr>
      </w:pP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/>
          <w:color w:val="000000"/>
          <w:spacing w:val="-20"/>
          <w:szCs w:val="24"/>
          <w:lang w:eastAsia="ru-RU"/>
        </w:rPr>
      </w:pPr>
      <w:r w:rsidRPr="00C33642">
        <w:rPr>
          <w:rFonts w:eastAsia="Times New Roman" w:cs="Times New Roman"/>
          <w:b/>
          <w:color w:val="000000"/>
          <w:spacing w:val="-20"/>
          <w:szCs w:val="24"/>
          <w:lang w:eastAsia="ru-RU"/>
        </w:rPr>
        <w:t>Выполните практическое задание</w:t>
      </w: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>
        <w:rPr>
          <w:rFonts w:eastAsia="Times New Roman" w:cs="Times New Roman"/>
          <w:color w:val="000000"/>
          <w:spacing w:val="-20"/>
          <w:szCs w:val="24"/>
          <w:lang w:eastAsia="ru-RU"/>
        </w:rPr>
        <w:t>4. В форме периода пишутся:</w:t>
      </w: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ind w:left="426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>
        <w:rPr>
          <w:rFonts w:eastAsia="Times New Roman" w:cs="Times New Roman"/>
          <w:color w:val="000000"/>
          <w:spacing w:val="-20"/>
          <w:szCs w:val="24"/>
          <w:lang w:eastAsia="ru-RU"/>
        </w:rPr>
        <w:t>а) отдельные небольшие пьесы</w:t>
      </w:r>
    </w:p>
    <w:p w:rsidR="00103C96" w:rsidRPr="00C33642" w:rsidRDefault="00103C96" w:rsidP="00103C96">
      <w:pPr>
        <w:spacing w:after="0" w:line="276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б) темы более крупных произведений</w:t>
      </w:r>
    </w:p>
    <w:p w:rsidR="00103C96" w:rsidRDefault="00103C96" w:rsidP="00103C96">
      <w:pPr>
        <w:spacing w:after="0" w:line="276" w:lineRule="auto"/>
        <w:ind w:left="360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в) части сонат</w:t>
      </w:r>
    </w:p>
    <w:p w:rsidR="00103C96" w:rsidRPr="00C33642" w:rsidRDefault="00103C96" w:rsidP="00103C96">
      <w:pPr>
        <w:spacing w:after="0" w:line="276" w:lineRule="auto"/>
        <w:ind w:left="360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г) куплет песни</w:t>
      </w:r>
    </w:p>
    <w:p w:rsidR="00103C96" w:rsidRDefault="00103C96" w:rsidP="00103C96">
      <w:pPr>
        <w:spacing w:after="0" w:line="276" w:lineRule="auto"/>
        <w:rPr>
          <w:rFonts w:eastAsia="Times New Roman" w:cs="Times New Roman"/>
          <w:szCs w:val="24"/>
          <w:lang w:eastAsia="ru-RU"/>
        </w:rPr>
      </w:pP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b/>
          <w:color w:val="000000"/>
          <w:spacing w:val="-20"/>
          <w:szCs w:val="24"/>
          <w:lang w:eastAsia="ru-RU"/>
        </w:rPr>
      </w:pPr>
      <w:r w:rsidRPr="00C33642">
        <w:rPr>
          <w:rFonts w:eastAsia="Times New Roman" w:cs="Times New Roman"/>
          <w:b/>
          <w:color w:val="000000"/>
          <w:spacing w:val="-20"/>
          <w:szCs w:val="24"/>
          <w:lang w:eastAsia="ru-RU"/>
        </w:rPr>
        <w:t>Выполните практическое задание</w:t>
      </w:r>
    </w:p>
    <w:p w:rsidR="00103C96" w:rsidRPr="00C33642" w:rsidRDefault="00103C96" w:rsidP="00103C9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="Times New Roman"/>
          <w:color w:val="000000"/>
          <w:spacing w:val="-20"/>
          <w:szCs w:val="24"/>
          <w:lang w:eastAsia="ru-RU"/>
        </w:rPr>
      </w:pPr>
      <w:r>
        <w:rPr>
          <w:rFonts w:eastAsia="Times New Roman" w:cs="Times New Roman"/>
          <w:color w:val="000000"/>
          <w:spacing w:val="-20"/>
          <w:szCs w:val="24"/>
          <w:lang w:eastAsia="ru-RU"/>
        </w:rPr>
        <w:t>5. .</w:t>
      </w:r>
      <w:r w:rsidRPr="00C33642">
        <w:rPr>
          <w:rFonts w:eastAsia="Times New Roman" w:cs="Times New Roman"/>
          <w:color w:val="000000"/>
          <w:spacing w:val="-20"/>
          <w:szCs w:val="24"/>
          <w:lang w:eastAsia="ru-RU"/>
        </w:rPr>
        <w:t>К</w:t>
      </w:r>
      <w:r>
        <w:rPr>
          <w:rFonts w:eastAsia="Times New Roman" w:cs="Times New Roman"/>
          <w:color w:val="000000"/>
          <w:spacing w:val="-20"/>
          <w:szCs w:val="24"/>
          <w:lang w:eastAsia="ru-RU"/>
        </w:rPr>
        <w:t xml:space="preserve"> какому типу формы относится структура АВАВА</w:t>
      </w:r>
      <w:r w:rsidRPr="00C33642">
        <w:rPr>
          <w:rFonts w:eastAsia="Times New Roman" w:cs="Times New Roman"/>
          <w:color w:val="000000"/>
          <w:spacing w:val="-20"/>
          <w:szCs w:val="24"/>
          <w:lang w:eastAsia="ru-RU"/>
        </w:rPr>
        <w:t>::</w:t>
      </w:r>
    </w:p>
    <w:p w:rsidR="00103C96" w:rsidRPr="00C33642" w:rsidRDefault="00103C96" w:rsidP="00103C96">
      <w:pPr>
        <w:spacing w:after="0" w:line="276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а) трехчастная с повторением частей</w:t>
      </w:r>
    </w:p>
    <w:p w:rsidR="00103C96" w:rsidRPr="00C33642" w:rsidRDefault="00103C96" w:rsidP="00103C96">
      <w:pPr>
        <w:spacing w:after="0" w:line="276" w:lineRule="auto"/>
        <w:ind w:left="360"/>
        <w:rPr>
          <w:rFonts w:eastAsia="Times New Roman" w:cs="Times New Roman"/>
          <w:szCs w:val="24"/>
          <w:lang w:eastAsia="ru-RU"/>
        </w:rPr>
      </w:pPr>
      <w:r w:rsidRPr="00C33642">
        <w:rPr>
          <w:rFonts w:eastAsia="Times New Roman" w:cs="Times New Roman"/>
          <w:szCs w:val="24"/>
          <w:lang w:eastAsia="ru-RU"/>
        </w:rPr>
        <w:t xml:space="preserve"> б)</w:t>
      </w:r>
      <w:r>
        <w:rPr>
          <w:rFonts w:eastAsia="Times New Roman" w:cs="Times New Roman"/>
          <w:szCs w:val="24"/>
          <w:lang w:eastAsia="ru-RU"/>
        </w:rPr>
        <w:t xml:space="preserve"> рондообразная форма</w:t>
      </w:r>
    </w:p>
    <w:p w:rsidR="00103C96" w:rsidRPr="00C33642" w:rsidRDefault="00103C96" w:rsidP="00103C96">
      <w:pPr>
        <w:spacing w:after="0" w:line="276" w:lineRule="auto"/>
        <w:ind w:left="360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в) трех-пятичастная форма</w:t>
      </w:r>
    </w:p>
    <w:p w:rsidR="00103C96" w:rsidRDefault="00103C96" w:rsidP="00103C96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103C96" w:rsidRDefault="00103C96" w:rsidP="00103C96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692EDC" w:rsidRDefault="00692EDC" w:rsidP="00114EE7">
      <w:pPr>
        <w:pStyle w:val="af1"/>
        <w:numPr>
          <w:ilvl w:val="1"/>
          <w:numId w:val="15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827BF0">
        <w:rPr>
          <w:rFonts w:eastAsia="Calibri"/>
          <w:b/>
          <w:shd w:val="clear" w:color="auto" w:fill="FFFFFF"/>
        </w:rPr>
        <w:t xml:space="preserve">Примерные вопросы к </w:t>
      </w:r>
      <w:r w:rsidR="00103C96">
        <w:rPr>
          <w:rFonts w:eastAsia="Calibri"/>
          <w:b/>
          <w:shd w:val="clear" w:color="auto" w:fill="FFFFFF"/>
        </w:rPr>
        <w:t>Промежуточной аттестации</w:t>
      </w:r>
    </w:p>
    <w:p w:rsidR="00103C96" w:rsidRDefault="00103C96" w:rsidP="00103C96">
      <w:pPr>
        <w:pStyle w:val="af1"/>
        <w:ind w:left="360"/>
        <w:jc w:val="both"/>
        <w:rPr>
          <w:rFonts w:eastAsia="Calibri"/>
          <w:b/>
          <w:shd w:val="clear" w:color="auto" w:fill="FFFFFF"/>
        </w:rPr>
      </w:pPr>
    </w:p>
    <w:p w:rsidR="00103C96" w:rsidRDefault="00103C96" w:rsidP="00103C96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D16AAC">
        <w:rPr>
          <w:rFonts w:eastAsia="Times New Roman" w:cs="Times New Roman"/>
          <w:b/>
          <w:szCs w:val="24"/>
          <w:lang w:eastAsia="ru-RU"/>
        </w:rPr>
        <w:t>Зачет</w:t>
      </w:r>
    </w:p>
    <w:p w:rsidR="00103C96" w:rsidRDefault="00103C96" w:rsidP="00103C96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103C96" w:rsidRPr="002F3033" w:rsidRDefault="00103C96" w:rsidP="00103C96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D16AAC">
        <w:rPr>
          <w:rFonts w:eastAsia="Times New Roman" w:cs="Times New Roman"/>
          <w:b/>
          <w:szCs w:val="24"/>
          <w:lang w:eastAsia="ru-RU"/>
        </w:rPr>
        <w:t xml:space="preserve"> </w:t>
      </w:r>
      <w:r w:rsidRPr="002F3033">
        <w:rPr>
          <w:rFonts w:eastAsia="Times New Roman" w:cs="Times New Roman"/>
          <w:szCs w:val="24"/>
          <w:lang w:eastAsia="ru-RU"/>
        </w:rPr>
        <w:t>в 5 семестре (на дневном отделении) включает:</w:t>
      </w:r>
    </w:p>
    <w:p w:rsidR="00103C96" w:rsidRPr="002F3033" w:rsidRDefault="00103C96" w:rsidP="00103C96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2F3033">
        <w:rPr>
          <w:rFonts w:eastAsia="Times New Roman" w:cs="Times New Roman"/>
          <w:szCs w:val="24"/>
          <w:lang w:eastAsia="ru-RU"/>
        </w:rPr>
        <w:t>-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2F3033">
        <w:rPr>
          <w:rFonts w:eastAsia="Times New Roman" w:cs="Times New Roman"/>
          <w:szCs w:val="24"/>
          <w:lang w:eastAsia="ru-RU"/>
        </w:rPr>
        <w:t>вопросы по курсу дисциплины</w:t>
      </w:r>
    </w:p>
    <w:p w:rsidR="00103C96" w:rsidRPr="00D16AAC" w:rsidRDefault="00103C96" w:rsidP="00103C96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2F3033">
        <w:rPr>
          <w:rFonts w:eastAsia="Times New Roman" w:cs="Times New Roman"/>
          <w:szCs w:val="24"/>
          <w:lang w:eastAsia="ru-RU"/>
        </w:rPr>
        <w:t>- практический анализ музыкального произведения на простые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2F3033">
        <w:rPr>
          <w:rFonts w:eastAsia="Times New Roman" w:cs="Times New Roman"/>
          <w:szCs w:val="24"/>
          <w:lang w:eastAsia="ru-RU"/>
        </w:rPr>
        <w:t>и сложные формы (ниже см. планы анализа композиции и целостного анализа</w:t>
      </w:r>
      <w:r w:rsidRPr="00D16AAC">
        <w:rPr>
          <w:rFonts w:eastAsia="Times New Roman" w:cs="Times New Roman"/>
          <w:b/>
          <w:szCs w:val="24"/>
          <w:lang w:eastAsia="ru-RU"/>
        </w:rPr>
        <w:t>)</w:t>
      </w:r>
    </w:p>
    <w:p w:rsidR="00103C96" w:rsidRDefault="00103C96" w:rsidP="00103C96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p w:rsidR="00103C96" w:rsidRDefault="00103C96" w:rsidP="00103C96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D16AAC">
        <w:rPr>
          <w:rFonts w:eastAsia="Times New Roman" w:cs="Times New Roman"/>
          <w:b/>
          <w:szCs w:val="24"/>
          <w:lang w:eastAsia="ru-RU"/>
        </w:rPr>
        <w:t>Вопросы к зачету:</w:t>
      </w:r>
    </w:p>
    <w:p w:rsidR="00103C96" w:rsidRPr="00D16AAC" w:rsidRDefault="00103C96" w:rsidP="00103C96">
      <w:pPr>
        <w:tabs>
          <w:tab w:val="left" w:pos="6120"/>
        </w:tabs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Форма, содержание музыкального произведения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Принципы развития в музыкальной форме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Приемы изложения материала в музыкальной форме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Понятие музыкальных стилей в музыке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Теория жанров в музыке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Выразительные средства в музыке и принципы их взаимодействия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Принципы взаимодействия слова и музыки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Классификация форм.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Музыкальная тема.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Период, его типы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Приемы развития в периоде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Использование формы периода в музыке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Простые формы, их разновидности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Простая двухчастная форма и её разновидности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Простая трехчастная форма и её разновидности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Использование простых форм в музыке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Общая характеристика сложных форм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Сложная трехчастная с эпизодом. Структура частей.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Сложная трехчастная с трио. Структура частей.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Сложная двухчастная форма. Строение частей.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Разновидности сложных форм</w:t>
      </w:r>
    </w:p>
    <w:p w:rsidR="00103C96" w:rsidRPr="00103C96" w:rsidRDefault="00103C96" w:rsidP="00114EE7">
      <w:pPr>
        <w:pStyle w:val="af1"/>
        <w:numPr>
          <w:ilvl w:val="0"/>
          <w:numId w:val="25"/>
        </w:numPr>
        <w:rPr>
          <w:lang w:eastAsia="ru-RU"/>
        </w:rPr>
      </w:pPr>
      <w:r w:rsidRPr="00103C96">
        <w:rPr>
          <w:lang w:eastAsia="ru-RU"/>
        </w:rPr>
        <w:t>Применение сложных форм в музыке.</w:t>
      </w:r>
    </w:p>
    <w:p w:rsidR="00103C96" w:rsidRDefault="00103C96" w:rsidP="00103C96">
      <w:pPr>
        <w:spacing w:after="0" w:line="240" w:lineRule="auto"/>
        <w:rPr>
          <w:rFonts w:eastAsia="Calibri" w:cs="Times New Roman"/>
          <w:b/>
          <w:szCs w:val="24"/>
          <w:shd w:val="clear" w:color="auto" w:fill="FFFFFF"/>
          <w:lang w:eastAsia="zh-CN"/>
        </w:rPr>
      </w:pP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103C96">
        <w:rPr>
          <w:rFonts w:eastAsia="Times New Roman" w:cs="Times New Roman"/>
          <w:b/>
          <w:bCs/>
          <w:szCs w:val="24"/>
          <w:lang w:eastAsia="ru-RU"/>
        </w:rPr>
        <w:t>Примерный план целостного анализа двух-трехчастных простых и сложных форм</w:t>
      </w:r>
      <w:r w:rsidRPr="00103C96">
        <w:rPr>
          <w:rFonts w:eastAsia="Times New Roman" w:cs="Times New Roman"/>
          <w:bCs/>
          <w:szCs w:val="24"/>
          <w:lang w:eastAsia="ru-RU"/>
        </w:rPr>
        <w:t>.</w:t>
      </w: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103C96" w:rsidRPr="00103C96" w:rsidRDefault="00103C96" w:rsidP="00114EE7">
      <w:pPr>
        <w:pStyle w:val="af1"/>
        <w:numPr>
          <w:ilvl w:val="0"/>
          <w:numId w:val="26"/>
        </w:numPr>
        <w:rPr>
          <w:lang w:eastAsia="ru-RU"/>
        </w:rPr>
      </w:pPr>
      <w:r w:rsidRPr="00103C96">
        <w:rPr>
          <w:lang w:eastAsia="ru-RU"/>
        </w:rPr>
        <w:t>Место данного произведения в творчестве композитора;</w:t>
      </w:r>
    </w:p>
    <w:p w:rsidR="00103C96" w:rsidRPr="00103C96" w:rsidRDefault="00103C96" w:rsidP="00114EE7">
      <w:pPr>
        <w:pStyle w:val="af1"/>
        <w:numPr>
          <w:ilvl w:val="0"/>
          <w:numId w:val="26"/>
        </w:numPr>
        <w:rPr>
          <w:lang w:eastAsia="ru-RU"/>
        </w:rPr>
      </w:pPr>
      <w:r w:rsidRPr="00103C96">
        <w:rPr>
          <w:lang w:eastAsia="ru-RU"/>
        </w:rPr>
        <w:t>Жанр произведения, его характер - если программное, указать литературные образы, содержание текста, сценическую ситуацию;</w:t>
      </w:r>
    </w:p>
    <w:p w:rsidR="00103C96" w:rsidRPr="00103C96" w:rsidRDefault="00103C96" w:rsidP="00114EE7">
      <w:pPr>
        <w:pStyle w:val="af1"/>
        <w:numPr>
          <w:ilvl w:val="0"/>
          <w:numId w:val="26"/>
        </w:numPr>
        <w:rPr>
          <w:lang w:eastAsia="ru-RU"/>
        </w:rPr>
      </w:pPr>
      <w:r w:rsidRPr="00103C96">
        <w:rPr>
          <w:lang w:eastAsia="ru-RU"/>
        </w:rPr>
        <w:t>Темы произведения (характер, жанровые связи, музыкально-выразительные средства);</w:t>
      </w:r>
    </w:p>
    <w:p w:rsidR="00103C96" w:rsidRPr="00103C96" w:rsidRDefault="00103C96" w:rsidP="00114EE7">
      <w:pPr>
        <w:pStyle w:val="af1"/>
        <w:numPr>
          <w:ilvl w:val="0"/>
          <w:numId w:val="26"/>
        </w:numPr>
        <w:rPr>
          <w:lang w:eastAsia="ru-RU"/>
        </w:rPr>
      </w:pPr>
      <w:r w:rsidRPr="00103C96">
        <w:rPr>
          <w:lang w:eastAsia="ru-RU"/>
        </w:rPr>
        <w:t>Взаимодействие и развитие образов в произведении;</w:t>
      </w:r>
    </w:p>
    <w:p w:rsidR="00103C96" w:rsidRPr="00103C96" w:rsidRDefault="00103C96" w:rsidP="00114EE7">
      <w:pPr>
        <w:pStyle w:val="af1"/>
        <w:numPr>
          <w:ilvl w:val="0"/>
          <w:numId w:val="26"/>
        </w:numPr>
        <w:rPr>
          <w:lang w:eastAsia="ru-RU"/>
        </w:rPr>
      </w:pPr>
      <w:r w:rsidRPr="00103C96">
        <w:rPr>
          <w:lang w:eastAsia="ru-RU"/>
        </w:rPr>
        <w:t>Анализ формы произведения (по разделам или по частям);</w:t>
      </w:r>
    </w:p>
    <w:p w:rsidR="00103C96" w:rsidRPr="00103C96" w:rsidRDefault="00103C96" w:rsidP="00114EE7">
      <w:pPr>
        <w:pStyle w:val="af1"/>
        <w:numPr>
          <w:ilvl w:val="0"/>
          <w:numId w:val="26"/>
        </w:numPr>
        <w:rPr>
          <w:lang w:eastAsia="ru-RU"/>
        </w:rPr>
      </w:pPr>
      <w:r w:rsidRPr="00103C96">
        <w:rPr>
          <w:lang w:eastAsia="ru-RU"/>
        </w:rPr>
        <w:t>Указать функции частей в форме, тональный план – особенно средних, развивающихся частей;</w:t>
      </w:r>
    </w:p>
    <w:p w:rsidR="00103C96" w:rsidRPr="00103C96" w:rsidRDefault="00103C96" w:rsidP="00114EE7">
      <w:pPr>
        <w:pStyle w:val="af1"/>
        <w:numPr>
          <w:ilvl w:val="0"/>
          <w:numId w:val="26"/>
        </w:numPr>
        <w:rPr>
          <w:lang w:eastAsia="ru-RU"/>
        </w:rPr>
      </w:pPr>
      <w:r w:rsidRPr="00103C96">
        <w:rPr>
          <w:lang w:eastAsia="ru-RU"/>
        </w:rPr>
        <w:t>Схема произведения и каждой его части;</w:t>
      </w:r>
    </w:p>
    <w:p w:rsidR="00103C96" w:rsidRPr="005B4977" w:rsidRDefault="00103C96" w:rsidP="00103C96">
      <w:pPr>
        <w:spacing w:after="0" w:line="240" w:lineRule="auto"/>
        <w:ind w:left="425"/>
        <w:jc w:val="both"/>
        <w:rPr>
          <w:rFonts w:eastAsia="Times New Roman" w:cs="Times New Roman"/>
          <w:bCs/>
          <w:szCs w:val="24"/>
          <w:lang w:eastAsia="ru-RU"/>
        </w:rPr>
      </w:pP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103C96">
        <w:rPr>
          <w:rFonts w:eastAsia="Times New Roman" w:cs="Times New Roman"/>
          <w:b/>
          <w:bCs/>
          <w:szCs w:val="24"/>
          <w:lang w:eastAsia="ru-RU"/>
        </w:rPr>
        <w:t>Примерный план целостного анализа двух-трехчастных простых и сложных форм</w:t>
      </w:r>
      <w:r w:rsidRPr="00103C96">
        <w:rPr>
          <w:rFonts w:eastAsia="Times New Roman" w:cs="Times New Roman"/>
          <w:bCs/>
          <w:szCs w:val="24"/>
          <w:lang w:eastAsia="ru-RU"/>
        </w:rPr>
        <w:t>.</w:t>
      </w: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103C96" w:rsidRPr="00103C96" w:rsidRDefault="00103C96" w:rsidP="00114EE7">
      <w:pPr>
        <w:pStyle w:val="af1"/>
        <w:numPr>
          <w:ilvl w:val="0"/>
          <w:numId w:val="27"/>
        </w:numPr>
        <w:rPr>
          <w:lang w:eastAsia="ru-RU"/>
        </w:rPr>
      </w:pPr>
      <w:r w:rsidRPr="00103C96">
        <w:rPr>
          <w:lang w:eastAsia="ru-RU"/>
        </w:rPr>
        <w:t>Приемы развития в периоде</w:t>
      </w:r>
    </w:p>
    <w:p w:rsidR="00103C96" w:rsidRPr="00103C96" w:rsidRDefault="00103C96" w:rsidP="00114EE7">
      <w:pPr>
        <w:pStyle w:val="af1"/>
        <w:numPr>
          <w:ilvl w:val="0"/>
          <w:numId w:val="27"/>
        </w:numPr>
        <w:rPr>
          <w:lang w:eastAsia="ru-RU"/>
        </w:rPr>
      </w:pPr>
      <w:r w:rsidRPr="00103C96">
        <w:rPr>
          <w:lang w:eastAsia="ru-RU"/>
        </w:rPr>
        <w:t>Использование формы периода в музыке</w:t>
      </w:r>
    </w:p>
    <w:p w:rsidR="00103C96" w:rsidRPr="00103C96" w:rsidRDefault="00103C96" w:rsidP="00114EE7">
      <w:pPr>
        <w:pStyle w:val="af1"/>
        <w:numPr>
          <w:ilvl w:val="0"/>
          <w:numId w:val="27"/>
        </w:numPr>
        <w:rPr>
          <w:lang w:eastAsia="ru-RU"/>
        </w:rPr>
      </w:pPr>
      <w:r w:rsidRPr="00103C96">
        <w:rPr>
          <w:lang w:eastAsia="ru-RU"/>
        </w:rPr>
        <w:t>Простые формы, их разновидности</w:t>
      </w:r>
    </w:p>
    <w:p w:rsidR="00103C96" w:rsidRPr="00103C96" w:rsidRDefault="00103C96" w:rsidP="00114EE7">
      <w:pPr>
        <w:pStyle w:val="af1"/>
        <w:numPr>
          <w:ilvl w:val="0"/>
          <w:numId w:val="27"/>
        </w:numPr>
        <w:rPr>
          <w:lang w:eastAsia="ru-RU"/>
        </w:rPr>
      </w:pPr>
      <w:r w:rsidRPr="00103C96">
        <w:rPr>
          <w:lang w:eastAsia="ru-RU"/>
        </w:rPr>
        <w:t>Простая двухчастная форма и её разновидности</w:t>
      </w:r>
    </w:p>
    <w:p w:rsidR="00103C96" w:rsidRPr="00103C96" w:rsidRDefault="00103C96" w:rsidP="00114EE7">
      <w:pPr>
        <w:pStyle w:val="af1"/>
        <w:numPr>
          <w:ilvl w:val="0"/>
          <w:numId w:val="27"/>
        </w:numPr>
        <w:rPr>
          <w:lang w:eastAsia="ru-RU"/>
        </w:rPr>
      </w:pPr>
      <w:r w:rsidRPr="00103C96">
        <w:rPr>
          <w:lang w:eastAsia="ru-RU"/>
        </w:rPr>
        <w:t>Простая трехчастная форма и её разновидности</w:t>
      </w:r>
    </w:p>
    <w:p w:rsidR="00103C96" w:rsidRPr="00103C96" w:rsidRDefault="00103C96" w:rsidP="00114EE7">
      <w:pPr>
        <w:pStyle w:val="af1"/>
        <w:numPr>
          <w:ilvl w:val="0"/>
          <w:numId w:val="27"/>
        </w:numPr>
        <w:rPr>
          <w:lang w:eastAsia="ru-RU"/>
        </w:rPr>
      </w:pPr>
      <w:r w:rsidRPr="00103C96">
        <w:rPr>
          <w:lang w:eastAsia="ru-RU"/>
        </w:rPr>
        <w:t>Использование простых форм в музыке</w:t>
      </w:r>
    </w:p>
    <w:p w:rsidR="00103C96" w:rsidRPr="00103C96" w:rsidRDefault="00103C96" w:rsidP="00114EE7">
      <w:pPr>
        <w:pStyle w:val="af1"/>
        <w:numPr>
          <w:ilvl w:val="0"/>
          <w:numId w:val="27"/>
        </w:numPr>
        <w:rPr>
          <w:lang w:eastAsia="ru-RU"/>
        </w:rPr>
      </w:pPr>
      <w:r w:rsidRPr="00103C96">
        <w:rPr>
          <w:lang w:eastAsia="ru-RU"/>
        </w:rPr>
        <w:t>Общая характеристика сложных форм</w:t>
      </w:r>
    </w:p>
    <w:p w:rsidR="00103C96" w:rsidRPr="00103C96" w:rsidRDefault="00103C96" w:rsidP="00114EE7">
      <w:pPr>
        <w:pStyle w:val="af1"/>
        <w:numPr>
          <w:ilvl w:val="0"/>
          <w:numId w:val="27"/>
        </w:numPr>
        <w:rPr>
          <w:lang w:eastAsia="ru-RU"/>
        </w:rPr>
      </w:pPr>
      <w:r w:rsidRPr="00103C96">
        <w:rPr>
          <w:lang w:eastAsia="ru-RU"/>
        </w:rPr>
        <w:t>Сложная трехчастная с эпизодом. Структура частей.</w:t>
      </w:r>
    </w:p>
    <w:p w:rsidR="00103C96" w:rsidRDefault="00103C96" w:rsidP="00103C96">
      <w:pPr>
        <w:keepNext/>
        <w:spacing w:after="0" w:line="240" w:lineRule="auto"/>
        <w:outlineLvl w:val="1"/>
        <w:rPr>
          <w:rFonts w:eastAsia="Times New Roman" w:cs="Times New Roman"/>
          <w:bCs/>
          <w:szCs w:val="24"/>
          <w:lang w:eastAsia="ru-RU"/>
        </w:rPr>
      </w:pPr>
      <w:bookmarkStart w:id="23" w:name="_Toc533351538"/>
    </w:p>
    <w:p w:rsidR="00103C96" w:rsidRPr="00C61CE7" w:rsidRDefault="00103C96" w:rsidP="00C61CE7">
      <w:pPr>
        <w:spacing w:after="0" w:line="240" w:lineRule="auto"/>
        <w:rPr>
          <w:rFonts w:eastAsia="Times New Roman" w:cs="Times New Roman"/>
          <w:b/>
          <w:bCs/>
          <w:szCs w:val="24"/>
          <w:lang w:eastAsia="ru-RU"/>
        </w:rPr>
      </w:pPr>
      <w:r w:rsidRPr="00C61CE7">
        <w:rPr>
          <w:rFonts w:eastAsia="Times New Roman" w:cs="Times New Roman"/>
          <w:b/>
          <w:bCs/>
          <w:szCs w:val="24"/>
          <w:lang w:eastAsia="ru-RU"/>
        </w:rPr>
        <w:t>Экзаменационные требования по музыкальной форме</w:t>
      </w:r>
      <w:bookmarkStart w:id="24" w:name="_Toc533351539"/>
      <w:bookmarkEnd w:id="23"/>
      <w:r w:rsidRPr="00C61CE7">
        <w:rPr>
          <w:rFonts w:eastAsia="Times New Roman" w:cs="Times New Roman"/>
          <w:b/>
          <w:bCs/>
          <w:szCs w:val="24"/>
          <w:lang w:eastAsia="ru-RU"/>
        </w:rPr>
        <w:t xml:space="preserve"> для студентов дневного (6 семестр) и заочного (8 семестр) отделений</w:t>
      </w:r>
      <w:bookmarkEnd w:id="24"/>
      <w:r w:rsidRPr="00C61CE7">
        <w:rPr>
          <w:rFonts w:eastAsia="Times New Roman" w:cs="Times New Roman"/>
          <w:b/>
          <w:bCs/>
          <w:szCs w:val="24"/>
          <w:lang w:eastAsia="ru-RU"/>
        </w:rPr>
        <w:t xml:space="preserve"> </w:t>
      </w:r>
    </w:p>
    <w:p w:rsidR="00103C96" w:rsidRPr="00FC1CBC" w:rsidRDefault="00103C96" w:rsidP="00103C96">
      <w:pPr>
        <w:spacing w:after="0" w:line="240" w:lineRule="auto"/>
        <w:rPr>
          <w:rFonts w:eastAsia="Times New Roman" w:cs="Times New Roman"/>
          <w:b/>
          <w:szCs w:val="24"/>
          <w:lang w:eastAsia="ru-RU"/>
        </w:rPr>
      </w:pPr>
    </w:p>
    <w:p w:rsidR="00103C96" w:rsidRPr="00FC1CBC" w:rsidRDefault="00103C96" w:rsidP="00103C96">
      <w:pPr>
        <w:spacing w:after="0" w:line="240" w:lineRule="auto"/>
        <w:ind w:left="360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>Устно ответить по билету, включающему:</w:t>
      </w:r>
    </w:p>
    <w:p w:rsidR="00103C96" w:rsidRPr="00FC1CBC" w:rsidRDefault="00103C96" w:rsidP="00114EE7">
      <w:pPr>
        <w:numPr>
          <w:ilvl w:val="0"/>
          <w:numId w:val="24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>теоретический вопрос по теме курса</w:t>
      </w:r>
    </w:p>
    <w:p w:rsidR="00103C96" w:rsidRPr="00FC1CBC" w:rsidRDefault="00103C96" w:rsidP="00114EE7">
      <w:pPr>
        <w:numPr>
          <w:ilvl w:val="0"/>
          <w:numId w:val="24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>анализ произведения, данного в классе с подготовкой 15-20 мин.</w:t>
      </w:r>
      <w:r>
        <w:rPr>
          <w:rFonts w:eastAsia="Times New Roman" w:cs="Times New Roman"/>
          <w:szCs w:val="24"/>
          <w:lang w:eastAsia="ru-RU"/>
        </w:rPr>
        <w:t xml:space="preserve"> (список см. ниже)</w:t>
      </w:r>
    </w:p>
    <w:p w:rsidR="00103C96" w:rsidRPr="00FC1CBC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103C96" w:rsidRPr="00FC1CBC" w:rsidRDefault="00103C96" w:rsidP="00103C96">
      <w:pPr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C1CBC">
        <w:rPr>
          <w:rFonts w:eastAsia="Times New Roman" w:cs="Times New Roman"/>
          <w:b/>
          <w:bCs/>
          <w:szCs w:val="24"/>
          <w:lang w:eastAsia="ru-RU"/>
        </w:rPr>
        <w:t>Теоретические вопросы к экзамену по дисциплине</w:t>
      </w:r>
    </w:p>
    <w:p w:rsidR="00103C96" w:rsidRPr="00FC1CBC" w:rsidRDefault="00103C96" w:rsidP="00103C96">
      <w:pPr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C1CBC">
        <w:rPr>
          <w:rFonts w:eastAsia="Times New Roman" w:cs="Times New Roman"/>
          <w:b/>
          <w:bCs/>
          <w:szCs w:val="24"/>
          <w:lang w:eastAsia="ru-RU"/>
        </w:rPr>
        <w:t>«Анализ музыкальной формы»</w:t>
      </w:r>
    </w:p>
    <w:p w:rsidR="00103C96" w:rsidRPr="00FC1CBC" w:rsidRDefault="00103C96" w:rsidP="00103C96">
      <w:pPr>
        <w:spacing w:after="0" w:line="240" w:lineRule="auto"/>
        <w:jc w:val="center"/>
        <w:rPr>
          <w:rFonts w:eastAsia="Times New Roman" w:cs="Times New Roman"/>
          <w:bCs/>
          <w:szCs w:val="24"/>
          <w:lang w:eastAsia="ru-RU"/>
        </w:rPr>
      </w:pP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>Исторические типы рондо и их разновидности. Общая характеристика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>Старинное рондо. Структура частей.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>Рондо венских классиков. Строение частей.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>Рондо 19-20 вв. Характерные особенности.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>Истоки сонатной формы (старинная двухчастная форма, старинная сонатная форма)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>Сонатная форма 1 части сонатно-симфонического цикла. Строение экспозиции, особенности тематического и тонального развития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 xml:space="preserve">Сонатная форма 1 части сонатно-симфонического цикла. Строение разработки и репризы. 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>Виды реприз в сонатной форме.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>Разновидности сонатных форм (без разработки, с эпизодом)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>Особые виды сонатных форм. Рондо-соната, строение разделов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>Вариации, определение, разновидности. Общая характеристика.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>Старинные вариации. Характерные особенности.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 xml:space="preserve"> Классические вариации. Принципы объединения цикла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FC1CBC">
        <w:rPr>
          <w:rFonts w:eastAsia="Times New Roman" w:cs="Times New Roman"/>
          <w:szCs w:val="24"/>
          <w:lang w:eastAsia="ru-RU"/>
        </w:rPr>
        <w:t>Вариации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FC1CBC">
        <w:rPr>
          <w:rFonts w:eastAsia="Times New Roman" w:cs="Times New Roman"/>
          <w:szCs w:val="24"/>
          <w:lang w:eastAsia="ru-RU"/>
        </w:rPr>
        <w:t>композиторов-романтиков. Строение цикла.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 xml:space="preserve"> Вариации XX в. Принципы объединения вариационного цикла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 xml:space="preserve"> Типы циклических форм: сюиты.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>Типы циклических форм: сонатно-симфонический цикл.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>Типы циклических форм: вокальные циклы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>Типы циклических форм: полифонические циклы</w:t>
      </w:r>
    </w:p>
    <w:p w:rsidR="00103C96" w:rsidRPr="00FC1CBC" w:rsidRDefault="00103C96" w:rsidP="00114EE7">
      <w:pPr>
        <w:numPr>
          <w:ilvl w:val="0"/>
          <w:numId w:val="23"/>
        </w:num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>Свободные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FC1CBC">
        <w:rPr>
          <w:rFonts w:eastAsia="Times New Roman" w:cs="Times New Roman"/>
          <w:szCs w:val="24"/>
          <w:lang w:eastAsia="ru-RU"/>
        </w:rPr>
        <w:t>формы; определение, характерные особенности, структур, частей.</w:t>
      </w:r>
    </w:p>
    <w:p w:rsidR="00103C96" w:rsidRPr="00FC1CBC" w:rsidRDefault="00103C96" w:rsidP="00103C96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 xml:space="preserve">21.Смешанные формы; определение, характерные особенности, структура </w:t>
      </w:r>
    </w:p>
    <w:p w:rsidR="00103C96" w:rsidRPr="00FC1CBC" w:rsidRDefault="00103C96" w:rsidP="00103C96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FC1CBC">
        <w:rPr>
          <w:rFonts w:eastAsia="Times New Roman" w:cs="Times New Roman"/>
          <w:szCs w:val="24"/>
          <w:lang w:eastAsia="ru-RU"/>
        </w:rPr>
        <w:t>частей.</w:t>
      </w:r>
    </w:p>
    <w:p w:rsidR="00103C96" w:rsidRPr="00FC1CBC" w:rsidRDefault="00103C96" w:rsidP="00103C96">
      <w:pPr>
        <w:widowControl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C1CBC">
        <w:rPr>
          <w:rFonts w:eastAsia="Times New Roman" w:cs="Times New Roman"/>
          <w:szCs w:val="24"/>
          <w:lang w:eastAsia="ru-RU"/>
        </w:rPr>
        <w:t xml:space="preserve">22. Крупные формы вокально-симфонической музыки. Строение опер, кантат, </w:t>
      </w:r>
    </w:p>
    <w:p w:rsidR="00103C96" w:rsidRPr="00FC1CBC" w:rsidRDefault="00103C96" w:rsidP="00103C96">
      <w:pPr>
        <w:widowControl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FC1CBC">
        <w:rPr>
          <w:rFonts w:eastAsia="Times New Roman" w:cs="Times New Roman"/>
          <w:szCs w:val="24"/>
          <w:lang w:eastAsia="ru-RU"/>
        </w:rPr>
        <w:t xml:space="preserve">ораторий. </w:t>
      </w:r>
    </w:p>
    <w:p w:rsidR="00103C96" w:rsidRPr="00FC1CBC" w:rsidRDefault="00103C96" w:rsidP="00103C96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  <w:r w:rsidRPr="00FC1CBC">
        <w:rPr>
          <w:rFonts w:eastAsia="Times New Roman" w:cs="Times New Roman"/>
          <w:szCs w:val="24"/>
          <w:lang w:eastAsia="ru-RU"/>
        </w:rPr>
        <w:t>23. Развернутые джазовые композиции</w:t>
      </w:r>
    </w:p>
    <w:p w:rsidR="00103C96" w:rsidRPr="00FC1CBC" w:rsidRDefault="00103C96" w:rsidP="00103C96">
      <w:pPr>
        <w:widowControl w:val="0"/>
        <w:spacing w:after="0" w:line="240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103C96" w:rsidRPr="00FC1CBC" w:rsidRDefault="00103C96" w:rsidP="00103C96">
      <w:pPr>
        <w:spacing w:after="0" w:line="240" w:lineRule="auto"/>
        <w:jc w:val="center"/>
        <w:rPr>
          <w:rFonts w:eastAsia="Times New Roman" w:cs="Times New Roman"/>
          <w:bCs/>
          <w:szCs w:val="24"/>
          <w:lang w:eastAsia="ru-RU"/>
        </w:rPr>
      </w:pPr>
      <w:r w:rsidRPr="00FC1CBC">
        <w:rPr>
          <w:rFonts w:eastAsia="Times New Roman" w:cs="Times New Roman"/>
          <w:b/>
          <w:bCs/>
          <w:szCs w:val="24"/>
          <w:lang w:eastAsia="ru-RU"/>
        </w:rPr>
        <w:t>СПИСОК</w:t>
      </w:r>
    </w:p>
    <w:p w:rsidR="00103C96" w:rsidRPr="00FC1CBC" w:rsidRDefault="00103C96" w:rsidP="00103C96">
      <w:pPr>
        <w:spacing w:after="0" w:line="240" w:lineRule="auto"/>
        <w:jc w:val="center"/>
        <w:rPr>
          <w:rFonts w:eastAsia="Times New Roman" w:cs="Times New Roman"/>
          <w:bCs/>
          <w:szCs w:val="24"/>
          <w:lang w:eastAsia="ru-RU"/>
        </w:rPr>
      </w:pPr>
      <w:r w:rsidRPr="00FC1CBC">
        <w:rPr>
          <w:rFonts w:eastAsia="Times New Roman" w:cs="Times New Roman"/>
          <w:b/>
          <w:bCs/>
          <w:szCs w:val="24"/>
          <w:lang w:eastAsia="ru-RU"/>
        </w:rPr>
        <w:t>произведений по «Анализу музыкальной формы</w:t>
      </w:r>
      <w:r>
        <w:rPr>
          <w:rFonts w:eastAsia="Times New Roman" w:cs="Times New Roman"/>
          <w:b/>
          <w:bCs/>
          <w:szCs w:val="24"/>
          <w:lang w:eastAsia="ru-RU"/>
        </w:rPr>
        <w:t>»</w:t>
      </w:r>
    </w:p>
    <w:p w:rsidR="00103C96" w:rsidRPr="005B4977" w:rsidRDefault="00103C96" w:rsidP="00103C96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u w:val="single"/>
          <w:lang w:eastAsia="ru-RU"/>
        </w:rPr>
      </w:pPr>
      <w:r w:rsidRPr="005B4977">
        <w:rPr>
          <w:rFonts w:eastAsia="Times New Roman" w:cs="Times New Roman"/>
          <w:bCs/>
          <w:szCs w:val="24"/>
          <w:u w:val="single"/>
          <w:lang w:eastAsia="ru-RU"/>
        </w:rPr>
        <w:t>Период как составная часть более крупной формы, как самостоятельное произведение. Разновидности периода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С. Танеев. Хор «Серенада» (начальный период).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2)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П. Чайковский. Хор «Ночевала тучка золотая» или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С. Танеев. Хор «Венеция ночью»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3)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В. Леонтович. Обработка украинской народной песни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для хора «Щедрик», «Дударик».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4)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Ф Шуберт. «Серенада» (начальный период)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5)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М. Балакирев. «Обойми, поцелуй» или В.А. Моцарт «Колыбельная»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6) Н. Римский-Корсаков.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«То было раннею весной» (начальный период).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7) Спиричуэл «Глубокая река»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8)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Ш. Брукс «Однажды»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9) К. Вейль «Мекки-нож»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10) Д. Эллингтон «Си-джем блюз»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11) Д. Гиллеспи «Блюз и буги»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12) К. Бахолдин «Когда не хватает техники»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13)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М. Ипполитов-Иванов. «Белорусская песня» (обработка)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14)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Ю. Шишаков. Скерцино для оркестра народных инструментов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15.Н. Пейко. «Уж ты, сад», обработка для 6 домр (начальный период)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16) Ф. Шопен. Прелюдия до-минор. Переложение для духового оркестра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  <w:r w:rsidRPr="005B4977">
        <w:rPr>
          <w:rFonts w:eastAsia="Times New Roman" w:cs="Times New Roman"/>
          <w:bCs/>
          <w:szCs w:val="24"/>
          <w:u w:val="single"/>
          <w:lang w:eastAsia="ru-RU"/>
        </w:rPr>
        <w:t>Простая двухчастная форма и её разновидности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u w:val="single"/>
          <w:lang w:eastAsia="ru-RU"/>
        </w:rPr>
      </w:pP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А. Бородин. Хор «Улетай на крыльях ветра» (куплет хора из оперы «Князь Игорь»)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2)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Г. Свиридов. «Курские песни» - хор № 1 «Зеленый дубок».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3)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Д. Шостакович. Хор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«Казненным» (из «10 хоровых поэм»)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4)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А. Гурилев. «Матушка-голубушка» (куплет)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5)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П. Чайковский. «Снова как прежде», ор. 73 № 6.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6)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И. Дунаевский. «Песня о Волге» (куплет)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7)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Ж. Косма «Осенние листья»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8)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Д. Эллингтон «Искушенная леди»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9) Дж. Мак-Хью «На солнечной стороне улицы»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10) Дж. Блек «Когда святые маршируют»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11) «Вниз по реке»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12) Б. Карлтон «Джа-да»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13) Н Чайкин. Танец для оркестра народных инструментов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14) Н. Фомин. «Вспомни»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(сборник 12 русских песен для оркестра)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  <w:r w:rsidRPr="005B4977">
        <w:rPr>
          <w:rFonts w:eastAsia="Times New Roman" w:cs="Times New Roman"/>
          <w:bCs/>
          <w:szCs w:val="24"/>
          <w:u w:val="single"/>
          <w:lang w:eastAsia="ru-RU"/>
        </w:rPr>
        <w:t>Простая трехчастная форма и её разновидности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u w:val="single"/>
          <w:lang w:eastAsia="ru-RU"/>
        </w:rPr>
      </w:pP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П. Чайковский «Пока на небе не погас» (хор из оперы «Орлеанская дева»)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2)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Н. Римский-Корсаков. Хор народа из II из оперы «Псковитянка»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3)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С. Танеев. Хор «Серенада»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4)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В.-А. Моцарт. Ария Сусанны из оперы «Свадьба Фигаро» («Приди о милый друг»)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5)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А. Даргомыжский. «Что мне до песен».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7) Дж. Гершвин «Будьте добры»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8)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Дж. Керн «Дым»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9) Р. Роджерс «Голубая луна» или У. Хенди «Сент-Луис»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10) Дж. Ширинг «Колыбельная»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11) К. Портер «Всё в порядке»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12) А. Кузнецов «Алеша»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13) М. Мусоргский. «Старый замок» (приложение для 6 домр Миловидова)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14) Г. Фрид. Сказы по Бажову, части I и III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  <w:r w:rsidRPr="005B4977">
        <w:rPr>
          <w:rFonts w:eastAsia="Times New Roman" w:cs="Times New Roman"/>
          <w:bCs/>
          <w:szCs w:val="24"/>
          <w:u w:val="single"/>
          <w:lang w:eastAsia="ru-RU"/>
        </w:rPr>
        <w:t>Сложная трехчастная форма и её разновидности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u w:val="single"/>
          <w:lang w:eastAsia="ru-RU"/>
        </w:rPr>
      </w:pP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С. Танеев. Хор «Вечер», ор. 27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2)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С. Прокофьев. Хор «Крестоносцы во Пскове» (хор из кантаты «Александр Невский»)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3)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П. Чайковский. Хор «Соловушко».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4)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Ж. Бизе. Ария Микаэлы из III д. оперы «Кармен» («Напрасно себя уверяю»)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5)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М. Глинка. «Попутная песня»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6)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Н. Будашкин. «Плясовая для оркестра народных инструментов»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7) Ю. Шишаков. Фантазия на тему «Все сады, мои садочки»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8)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М. Глинка. Марш Черномора из оперы «Руслан и Людмила»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  <w:r w:rsidRPr="005B4977">
        <w:rPr>
          <w:rFonts w:eastAsia="Times New Roman" w:cs="Times New Roman"/>
          <w:bCs/>
          <w:szCs w:val="24"/>
          <w:u w:val="single"/>
          <w:lang w:eastAsia="ru-RU"/>
        </w:rPr>
        <w:t>Сложная двухчастная форма.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u w:val="single"/>
          <w:lang w:eastAsia="ru-RU"/>
        </w:rPr>
      </w:pP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1))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К. Вебер. Хор охотников из оперы «Волшебный стрелок»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2)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М. Глинка. Каватина и рондо Антониды из оперы «Иван Сусанин»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3)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П. Чайковский. Романс «Мы сидели с тобой»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4)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П. Чайковский. Ариозо Лизы из II действия оперы «Пиковая дама»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5)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Н. Римский-Корсаков. Ария Любавы из оперы «Садко»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6)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В.-А Моцарт. Ария Керубино из оперы «Свадьба Фигаро»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7)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М. Глинка. Каватина Людмилы из оперы «Руслан и Людмила».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  <w:r w:rsidRPr="005B4977">
        <w:rPr>
          <w:rFonts w:eastAsia="Times New Roman" w:cs="Times New Roman"/>
          <w:bCs/>
          <w:szCs w:val="24"/>
          <w:u w:val="single"/>
          <w:lang w:eastAsia="ru-RU"/>
        </w:rPr>
        <w:t>Рондо и его разновидности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u w:val="single"/>
          <w:lang w:eastAsia="ru-RU"/>
        </w:rPr>
      </w:pP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А. Даргомыжский. Хор «Заплетися, плетень» из оперы «Русалка»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2) М. Глинка. Хор «Не проснется птичка утром» из оперы «Руслан и Людмила»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3)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П. Чесноков. «Вдоль да по речке» -хоровая обработка русской народной песни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4) Н. Римский-Корсаков. Песня Садко из II картины оперы «Садко».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5) М. Мусоргский. Песня Марфы из оперы «Хованщина».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6)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А. Даргомыжский. «Свадьба» или М. Глинка. «Ночной зефир».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7) Г. Гаранян «Баллада»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8) Д. Брубек «Рондо в турецком стиле»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9) К.Портер «Танцуем бегин»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10) Н. Будашкин. «Хороводная» для оркестра русских народных инструментов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11) Ю. Шишаков. 2 пьесы для домры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12) Н. Будашкин. Увертюра фа-мажор для оркестра русских народных инструментов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13) С. Прокофьев. Марш из оперы «Любовь к трем апельсинам»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14) А. Вишневский. Марш для духового оркестра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  <w:r w:rsidRPr="005B4977">
        <w:rPr>
          <w:rFonts w:eastAsia="Times New Roman" w:cs="Times New Roman"/>
          <w:bCs/>
          <w:szCs w:val="24"/>
          <w:u w:val="single"/>
          <w:lang w:eastAsia="ru-RU"/>
        </w:rPr>
        <w:t>Вариации и их разновидности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u w:val="single"/>
          <w:lang w:eastAsia="ru-RU"/>
        </w:rPr>
      </w:pP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1) А. Бородин. «Солнцу красному слава» - хор из оперы «Князь Игорь».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 xml:space="preserve">2) М. Глинка. Хор гребцов из оперы «Иван Сусанин». 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4) Н. Римский-Корсаков. Песня Садко из II картины оперы «Садко».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5) М. Мусоргский. Песня Марфы из оперы «Хованщина».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6) Дж. Грин «Тело и душа»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7) Н. Фомин. «Да тебе ж полно, милый» (обработка русской песни).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  <w:r w:rsidRPr="005B4977">
        <w:rPr>
          <w:rFonts w:eastAsia="Times New Roman" w:cs="Times New Roman"/>
          <w:bCs/>
          <w:szCs w:val="24"/>
          <w:u w:val="single"/>
          <w:lang w:eastAsia="ru-RU"/>
        </w:rPr>
        <w:t>Сонатная форма и её разновидности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u w:val="single"/>
          <w:lang w:eastAsia="ru-RU"/>
        </w:rPr>
      </w:pP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1) М. Глинка. «Мы на работу в лес» - из оперы «Иван Сусанин».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2) М. Глинка. Ария Руслана из оперы «Руслан и Людмила» («Дай, Перун, булатный меч»).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3) А. Бородин. Каватина Кончаковны из оперы «Князь Игорь».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4) Н. Чайкин. Концерт для баяна с оркестром русских народных инструментов. 1 часть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5) Н. Будашкин «Русская увертюра» для оркестра русских народных инструментов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6) С. Василенко. Концерт для трубы. 1 часть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u w:val="single"/>
          <w:lang w:eastAsia="ru-RU"/>
        </w:rPr>
        <w:t>Свободные и смешанные формы</w:t>
      </w:r>
      <w:r w:rsidRPr="005B4977">
        <w:rPr>
          <w:rFonts w:eastAsia="Times New Roman" w:cs="Times New Roman"/>
          <w:bCs/>
          <w:szCs w:val="24"/>
          <w:lang w:eastAsia="ru-RU"/>
        </w:rPr>
        <w:t>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А. Лядов. «Волшебное озеро», «Кикимора», «Баба яга».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Ф. Шопен. Баллада № 3.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Циклы.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М. Мусоргский. «Картинки с выставки».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Л.-В. Бетховен. I или V симфония.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Н. Раков. «Майская сюита».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Ф. Мендельсон. Шотландская симфония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Я. Сибелиус. I симфония.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А. Дворжак. Симфония из «Нового света».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Д. Шостакович. V симфония.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  <w:r w:rsidRPr="005B4977">
        <w:rPr>
          <w:rFonts w:eastAsia="Times New Roman" w:cs="Times New Roman"/>
          <w:bCs/>
          <w:szCs w:val="24"/>
          <w:u w:val="single"/>
          <w:lang w:eastAsia="ru-RU"/>
        </w:rPr>
        <w:t>Циклы (хоровые)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u w:val="single"/>
          <w:lang w:eastAsia="ru-RU"/>
        </w:rPr>
      </w:pP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Г. Свиридов. «Курские песни», «Поэма памяти Есенина».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Д. Шостакович. «10 хоровых поэм».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  <w:r w:rsidRPr="005B4977">
        <w:rPr>
          <w:rFonts w:eastAsia="Times New Roman" w:cs="Times New Roman"/>
          <w:bCs/>
          <w:szCs w:val="24"/>
          <w:u w:val="single"/>
          <w:lang w:eastAsia="ru-RU"/>
        </w:rPr>
        <w:t>Циклы (вокальные)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М. Глинка. «Прощание с Петербургом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Р. Шуман. «Любовь и жизнь женщины».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М. Ипполитов-Иванов. Четыре провансальские песни.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  <w:r w:rsidRPr="005B4977">
        <w:rPr>
          <w:rFonts w:eastAsia="Times New Roman" w:cs="Times New Roman"/>
          <w:bCs/>
          <w:szCs w:val="24"/>
          <w:u w:val="single"/>
          <w:lang w:eastAsia="ru-RU"/>
        </w:rPr>
        <w:t>Циклы (оркестровые)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Оперные оркестровые эпизоды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Вступления к операм: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М. Мусоргского «Хованщина»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П. Чайковского «Евгений Онегин»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Ж. Бизе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«Кармен»</w:t>
      </w: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5B4977">
        <w:rPr>
          <w:rFonts w:eastAsia="Times New Roman" w:cs="Times New Roman"/>
          <w:bCs/>
          <w:szCs w:val="24"/>
          <w:lang w:eastAsia="ru-RU"/>
        </w:rPr>
        <w:t>Дж. Россини «Сивильский цирюльник»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  <w:r w:rsidRPr="005B4977">
        <w:rPr>
          <w:rFonts w:eastAsia="Times New Roman" w:cs="Times New Roman"/>
          <w:bCs/>
          <w:szCs w:val="24"/>
          <w:u w:val="single"/>
          <w:lang w:eastAsia="ru-RU"/>
        </w:rPr>
        <w:t>Оперные сцены (хоровые, сольно- ансамблевые)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u w:val="single"/>
          <w:lang w:eastAsia="ru-RU"/>
        </w:rPr>
      </w:pP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М. Мусоргский. Сцена под Кромами из оперы из оперы «Борис Годунов».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А. Бородин. Сцена Ярославны с девушками из оперы «Князь Игорь».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П. Чайковский. Сцена вальса из оперы «Евгений Онегин».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А. Бородин. Пролог оперы «Князь Игорь».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  <w:r w:rsidRPr="005B4977">
        <w:rPr>
          <w:rFonts w:eastAsia="Times New Roman" w:cs="Times New Roman"/>
          <w:bCs/>
          <w:szCs w:val="24"/>
          <w:u w:val="single"/>
          <w:lang w:eastAsia="ru-RU"/>
        </w:rPr>
        <w:t>Оперные сцены (сольные арии, монологи, сцены)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П. Чайковский. Сцена письма Татьяны из оперы «Евгений Онегин».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Дж. Верди. Сцена Аиды из оперы «Аиды»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Н.А. Римский-Корсаков. Сцена Снегурочки из оперы «Снегурочка»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103C96" w:rsidRDefault="00103C96" w:rsidP="00103C96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  <w:r w:rsidRPr="005B4977">
        <w:rPr>
          <w:rFonts w:eastAsia="Times New Roman" w:cs="Times New Roman"/>
          <w:bCs/>
          <w:szCs w:val="24"/>
          <w:u w:val="single"/>
          <w:lang w:eastAsia="ru-RU"/>
        </w:rPr>
        <w:t>Свободные и смешанные формы.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szCs w:val="24"/>
          <w:u w:val="single"/>
          <w:lang w:eastAsia="ru-RU"/>
        </w:rPr>
      </w:pP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Г. Свиридов. Хор «Повстречался сын с отцом»</w:t>
      </w:r>
    </w:p>
    <w:p w:rsidR="00103C96" w:rsidRPr="005B4977" w:rsidRDefault="00103C96" w:rsidP="00103C96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(слова А. Прокофьева).</w:t>
      </w:r>
    </w:p>
    <w:p w:rsidR="00103C96" w:rsidRDefault="00103C96" w:rsidP="00103C96">
      <w:pPr>
        <w:tabs>
          <w:tab w:val="left" w:pos="7215"/>
        </w:tabs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5B4977">
        <w:rPr>
          <w:rFonts w:eastAsia="Times New Roman" w:cs="Times New Roman"/>
          <w:bCs/>
          <w:szCs w:val="24"/>
          <w:lang w:eastAsia="ru-RU"/>
        </w:rPr>
        <w:t>А. Прокофьев. I концерт для фортепиано с оркестром</w:t>
      </w:r>
    </w:p>
    <w:p w:rsidR="00103C96" w:rsidRDefault="00103C96" w:rsidP="00103C96">
      <w:pPr>
        <w:tabs>
          <w:tab w:val="left" w:pos="7215"/>
        </w:tabs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07720C" w:rsidRPr="00C44549" w:rsidRDefault="009E77AC" w:rsidP="00114EE7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25" w:name="_Toc94109288"/>
      <w:r>
        <w:rPr>
          <w:rFonts w:eastAsia="Calibri"/>
        </w:rPr>
        <w:t>ПЕРЕЧЕНЬ УЧЕБНОЙ ЛИТЕРАТУРЫ, СПРАВОЧНЫЕ И ИНФОРМАЦИОННЫЕ ИЗДАНИЯ, ПЕРЕЧЕНЬ РЕСУРСОВ ИНФОРМАЦИОННО-ТЕЛЕКОММУНИКАЦИОННОЙ СЕТИ «ИНТЕРНЕТ», ПРОФЕССИОНАЛЬНЫХ БАЗ ДАННЫХ, НЕОБХОДИМЫХ ДЛЯ ОСВОЕНИЯ ДИСЦИПЛИНЫ</w:t>
      </w:r>
      <w:bookmarkEnd w:id="25"/>
    </w:p>
    <w:p w:rsidR="000F7E86" w:rsidRDefault="000F7E86" w:rsidP="00124D88">
      <w:pPr>
        <w:spacing w:line="240" w:lineRule="auto"/>
        <w:jc w:val="center"/>
        <w:rPr>
          <w:rFonts w:cs="Times New Roman"/>
          <w:b/>
          <w:bCs/>
          <w:szCs w:val="24"/>
        </w:rPr>
      </w:pPr>
      <w:bookmarkStart w:id="26" w:name="_Toc528600547"/>
    </w:p>
    <w:p w:rsidR="000F7E86" w:rsidRDefault="000F7E86" w:rsidP="00124D88">
      <w:pPr>
        <w:spacing w:line="240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ОСНОВНАЯ ЛИТЕРАТУРА</w:t>
      </w:r>
    </w:p>
    <w:p w:rsidR="008079F0" w:rsidRPr="008079F0" w:rsidRDefault="008079F0" w:rsidP="00114EE7">
      <w:pPr>
        <w:pStyle w:val="af1"/>
        <w:numPr>
          <w:ilvl w:val="0"/>
          <w:numId w:val="28"/>
        </w:numPr>
        <w:suppressAutoHyphens/>
        <w:autoSpaceDE w:val="0"/>
        <w:jc w:val="both"/>
        <w:rPr>
          <w:lang w:eastAsia="ar-SA"/>
        </w:rPr>
      </w:pPr>
      <w:r w:rsidRPr="008079F0">
        <w:rPr>
          <w:lang w:eastAsia="ar-SA"/>
        </w:rPr>
        <w:t xml:space="preserve">Заднепровская Г. Анализ музыкальных произведений. Учебник. С-Пб.: Лань, 2017 </w:t>
      </w:r>
    </w:p>
    <w:p w:rsidR="008079F0" w:rsidRPr="008079F0" w:rsidRDefault="008079F0" w:rsidP="00114EE7">
      <w:pPr>
        <w:pStyle w:val="af1"/>
        <w:numPr>
          <w:ilvl w:val="0"/>
          <w:numId w:val="28"/>
        </w:numPr>
        <w:suppressAutoHyphens/>
        <w:autoSpaceDE w:val="0"/>
        <w:jc w:val="both"/>
        <w:rPr>
          <w:lang w:eastAsia="ar-SA"/>
        </w:rPr>
      </w:pPr>
      <w:r w:rsidRPr="008079F0">
        <w:rPr>
          <w:lang w:eastAsia="ar-SA"/>
        </w:rPr>
        <w:t>Ройтерштейн М. Основы музыкального анализа. Учебник.- С-Пб.: Лань, 2017</w:t>
      </w:r>
    </w:p>
    <w:p w:rsidR="008079F0" w:rsidRPr="008079F0" w:rsidRDefault="008079F0" w:rsidP="00114EE7">
      <w:pPr>
        <w:pStyle w:val="af1"/>
        <w:numPr>
          <w:ilvl w:val="0"/>
          <w:numId w:val="28"/>
        </w:numPr>
        <w:suppressAutoHyphens/>
        <w:autoSpaceDE w:val="0"/>
        <w:jc w:val="both"/>
        <w:rPr>
          <w:lang w:eastAsia="ar-SA"/>
        </w:rPr>
      </w:pPr>
      <w:r w:rsidRPr="008079F0">
        <w:rPr>
          <w:lang w:eastAsia="ar-SA"/>
        </w:rPr>
        <w:t>Скребков С.С. Анализ музыкальных произведений. Учебних</w:t>
      </w:r>
      <w:r>
        <w:rPr>
          <w:lang w:eastAsia="ar-SA"/>
        </w:rPr>
        <w:t xml:space="preserve"> </w:t>
      </w:r>
      <w:r w:rsidRPr="008079F0">
        <w:rPr>
          <w:lang w:eastAsia="ar-SA"/>
        </w:rPr>
        <w:t xml:space="preserve">для вузов.- М.: ЮРАЙТ, </w:t>
      </w:r>
      <w:r w:rsidR="00C22ADA">
        <w:rPr>
          <w:lang w:eastAsia="ar-SA"/>
        </w:rPr>
        <w:t>2020</w:t>
      </w:r>
    </w:p>
    <w:p w:rsidR="008079F0" w:rsidRPr="008079F0" w:rsidRDefault="008079F0" w:rsidP="00114EE7">
      <w:pPr>
        <w:pStyle w:val="af1"/>
        <w:numPr>
          <w:ilvl w:val="0"/>
          <w:numId w:val="28"/>
        </w:numPr>
        <w:suppressAutoHyphens/>
        <w:autoSpaceDE w:val="0"/>
        <w:jc w:val="both"/>
        <w:rPr>
          <w:lang w:eastAsia="ar-SA"/>
        </w:rPr>
      </w:pPr>
      <w:r w:rsidRPr="008079F0">
        <w:rPr>
          <w:lang w:eastAsia="ar-SA"/>
        </w:rPr>
        <w:t>Черная М.Р. Анализ музыкальных произведений: Учебное</w:t>
      </w:r>
      <w:r>
        <w:rPr>
          <w:lang w:eastAsia="ar-SA"/>
        </w:rPr>
        <w:t xml:space="preserve"> </w:t>
      </w:r>
      <w:r w:rsidRPr="008079F0">
        <w:rPr>
          <w:lang w:eastAsia="ar-SA"/>
        </w:rPr>
        <w:t>пособие</w:t>
      </w:r>
      <w:r>
        <w:rPr>
          <w:lang w:eastAsia="ar-SA"/>
        </w:rPr>
        <w:t xml:space="preserve"> </w:t>
      </w:r>
      <w:r w:rsidRPr="008079F0">
        <w:rPr>
          <w:lang w:eastAsia="ar-SA"/>
        </w:rPr>
        <w:t>/ М.Р. Черная. –</w:t>
      </w:r>
    </w:p>
    <w:p w:rsidR="008079F0" w:rsidRPr="008079F0" w:rsidRDefault="008079F0" w:rsidP="008079F0">
      <w:pPr>
        <w:pStyle w:val="af1"/>
        <w:suppressAutoHyphens/>
        <w:autoSpaceDE w:val="0"/>
        <w:ind w:left="360"/>
        <w:jc w:val="both"/>
        <w:rPr>
          <w:lang w:eastAsia="ar-SA"/>
        </w:rPr>
      </w:pPr>
      <w:r w:rsidRPr="008079F0">
        <w:rPr>
          <w:lang w:eastAsia="ar-SA"/>
        </w:rPr>
        <w:t>2-е изд., пер. и доп. – М.: ЮРАЙТ, 2017</w:t>
      </w:r>
    </w:p>
    <w:p w:rsidR="000F7E86" w:rsidRDefault="000F7E86" w:rsidP="00124D88">
      <w:pPr>
        <w:suppressAutoHyphens/>
        <w:autoSpaceDE w:val="0"/>
        <w:spacing w:line="240" w:lineRule="auto"/>
        <w:jc w:val="center"/>
        <w:rPr>
          <w:rFonts w:cs="Times New Roman"/>
          <w:b/>
          <w:szCs w:val="24"/>
          <w:lang w:eastAsia="ar-SA"/>
        </w:rPr>
      </w:pPr>
    </w:p>
    <w:p w:rsidR="000F7E86" w:rsidRDefault="009B66E3" w:rsidP="00124D88">
      <w:pPr>
        <w:suppressAutoHyphens/>
        <w:autoSpaceDE w:val="0"/>
        <w:spacing w:line="240" w:lineRule="auto"/>
        <w:jc w:val="center"/>
        <w:rPr>
          <w:rFonts w:cs="Times New Roman"/>
          <w:b/>
          <w:szCs w:val="24"/>
          <w:lang w:eastAsia="ar-SA"/>
        </w:rPr>
      </w:pPr>
      <w:r>
        <w:rPr>
          <w:rFonts w:eastAsia="Arial Unicode MS" w:cs="Times New Roman"/>
          <w:b/>
          <w:bCs/>
          <w:szCs w:val="24"/>
          <w:lang w:eastAsia="zh-CN"/>
        </w:rPr>
        <w:t>РЕКОМЕНДУЕМАЯ ЛИТЕРАТУРА</w:t>
      </w:r>
    </w:p>
    <w:p w:rsidR="008079F0" w:rsidRPr="008079F0" w:rsidRDefault="008079F0" w:rsidP="00114EE7">
      <w:pPr>
        <w:pStyle w:val="af1"/>
        <w:numPr>
          <w:ilvl w:val="0"/>
          <w:numId w:val="29"/>
        </w:numPr>
        <w:tabs>
          <w:tab w:val="left" w:pos="2250"/>
        </w:tabs>
        <w:spacing w:after="200" w:line="276" w:lineRule="auto"/>
        <w:contextualSpacing/>
        <w:jc w:val="both"/>
        <w:rPr>
          <w:lang w:eastAsia="ru-RU"/>
        </w:rPr>
      </w:pPr>
      <w:r w:rsidRPr="008079F0">
        <w:rPr>
          <w:bCs/>
          <w:lang w:eastAsia="ru-RU"/>
        </w:rPr>
        <w:t xml:space="preserve">Бобровский, В. П. </w:t>
      </w:r>
      <w:r w:rsidRPr="008079F0">
        <w:rPr>
          <w:lang w:eastAsia="ru-RU"/>
        </w:rPr>
        <w:t>Тематизм как фактор музыкального мышления. Очерки [Текст] . Вып. 2 / В. П. Бобровский ; отв. ред. Е. И. Чигарева. - М. : КомКнига, 2008. - 304 с. : ил., нот. - ISBN 978-5-484-01052-3 : 150-. </w:t>
      </w:r>
    </w:p>
    <w:p w:rsidR="008079F0" w:rsidRPr="008079F0" w:rsidRDefault="008079F0" w:rsidP="00114EE7">
      <w:pPr>
        <w:pStyle w:val="af1"/>
        <w:numPr>
          <w:ilvl w:val="0"/>
          <w:numId w:val="29"/>
        </w:numPr>
        <w:jc w:val="both"/>
        <w:rPr>
          <w:lang w:eastAsia="ru-RU"/>
        </w:rPr>
      </w:pPr>
      <w:r w:rsidRPr="008079F0">
        <w:rPr>
          <w:bCs/>
          <w:lang w:eastAsia="ru-RU"/>
        </w:rPr>
        <w:t>Задерацкий, В. В.</w:t>
      </w:r>
      <w:r w:rsidRPr="008079F0">
        <w:rPr>
          <w:lang w:eastAsia="ru-RU"/>
        </w:rPr>
        <w:t xml:space="preserve"> Музыкальная форма [Текст] : [учеб. пособие] : в 2 вып. Вып. 2 / В. В. Задерацкий ; [Моск. гос. консерватория им. П. И. Чайковского]. - М. : Музыка, 2011. - 525, [2] с. : ил., нот. - ISBN 978-5-7140-1149-8 : 569-. </w:t>
      </w:r>
    </w:p>
    <w:p w:rsidR="008079F0" w:rsidRPr="008079F0" w:rsidRDefault="008079F0" w:rsidP="00114EE7">
      <w:pPr>
        <w:pStyle w:val="af1"/>
        <w:numPr>
          <w:ilvl w:val="0"/>
          <w:numId w:val="29"/>
        </w:numPr>
        <w:jc w:val="both"/>
        <w:rPr>
          <w:lang w:eastAsia="ru-RU"/>
        </w:rPr>
      </w:pPr>
      <w:r w:rsidRPr="008079F0">
        <w:rPr>
          <w:bCs/>
          <w:lang w:eastAsia="ru-RU"/>
        </w:rPr>
        <w:t>Мазель, Л. А.</w:t>
      </w:r>
      <w:r w:rsidRPr="008079F0">
        <w:rPr>
          <w:lang w:eastAsia="ru-RU"/>
        </w:rPr>
        <w:t xml:space="preserve"> Строение музыкальных произведений [Текст] : [учеб. пособ. для муз. вузов] / Л. А. Мазель. - 3 изд. - М. : Музыка, 1986. - 527, [1] с. : нот. ил. - Библиогр.: с.514-515. - 2-</w:t>
      </w:r>
    </w:p>
    <w:p w:rsidR="008079F0" w:rsidRPr="008079F0" w:rsidRDefault="008079F0" w:rsidP="00114EE7">
      <w:pPr>
        <w:pStyle w:val="af1"/>
        <w:numPr>
          <w:ilvl w:val="0"/>
          <w:numId w:val="29"/>
        </w:numPr>
        <w:jc w:val="both"/>
        <w:rPr>
          <w:lang w:eastAsia="ru-RU"/>
        </w:rPr>
      </w:pPr>
      <w:r w:rsidRPr="008079F0">
        <w:rPr>
          <w:bCs/>
          <w:lang w:eastAsia="ru-RU"/>
        </w:rPr>
        <w:t>Протопопов, В. В.</w:t>
      </w:r>
      <w:r w:rsidRPr="008079F0">
        <w:rPr>
          <w:lang w:eastAsia="ru-RU"/>
        </w:rPr>
        <w:t xml:space="preserve"> Очерки по истории инструментальных форм XVI- начала XIX века [Текст] : [учеб. пособ. для муз. вузов ] / В. В. Протопопов. - М. : Музыка, 1979. - 327 с. : нот. ил. - 1-30. </w:t>
      </w:r>
    </w:p>
    <w:p w:rsidR="008079F0" w:rsidRPr="008079F0" w:rsidRDefault="008079F0" w:rsidP="00114EE7">
      <w:pPr>
        <w:pStyle w:val="af1"/>
        <w:numPr>
          <w:ilvl w:val="0"/>
          <w:numId w:val="29"/>
        </w:numPr>
        <w:tabs>
          <w:tab w:val="left" w:pos="1134"/>
          <w:tab w:val="right" w:leader="underscore" w:pos="13467"/>
        </w:tabs>
        <w:spacing w:line="276" w:lineRule="auto"/>
        <w:rPr>
          <w:bCs/>
          <w:lang w:eastAsia="ru-RU"/>
        </w:rPr>
      </w:pPr>
      <w:r w:rsidRPr="008079F0">
        <w:rPr>
          <w:bCs/>
          <w:lang w:eastAsia="ru-RU"/>
        </w:rPr>
        <w:t>Ручьевская, Е. А.</w:t>
      </w:r>
      <w:r w:rsidRPr="008079F0">
        <w:rPr>
          <w:lang w:eastAsia="ru-RU"/>
        </w:rPr>
        <w:t>Функции музыкальной темы [Текст] / Е. А. Ручьевская. - Л. : Музыка, 1977. - 160 с. : нот. ил. - Библиогр.: с. 155-159. - 0-84. </w:t>
      </w:r>
    </w:p>
    <w:p w:rsidR="008079F0" w:rsidRPr="008079F0" w:rsidRDefault="008079F0" w:rsidP="00114EE7">
      <w:pPr>
        <w:pStyle w:val="af1"/>
        <w:numPr>
          <w:ilvl w:val="0"/>
          <w:numId w:val="29"/>
        </w:numPr>
        <w:jc w:val="both"/>
        <w:rPr>
          <w:lang w:eastAsia="ru-RU"/>
        </w:rPr>
      </w:pPr>
      <w:r w:rsidRPr="008079F0">
        <w:rPr>
          <w:lang w:eastAsia="ru-RU"/>
        </w:rPr>
        <w:t xml:space="preserve">Ручьевская, Е. А. Классическая музыкальная форма : Учеб. по анализу / Е. А. Ручьевская. - СПб. : Композитор, 1998. - 265, [2] с. : нот. - Библиогр.: с.258-265. - ISBN 5-7379-0049-5 : 73-. </w:t>
      </w:r>
    </w:p>
    <w:p w:rsidR="008079F0" w:rsidRPr="008079F0" w:rsidRDefault="008079F0" w:rsidP="00114EE7">
      <w:pPr>
        <w:pStyle w:val="af1"/>
        <w:numPr>
          <w:ilvl w:val="0"/>
          <w:numId w:val="29"/>
        </w:numPr>
        <w:autoSpaceDE w:val="0"/>
        <w:autoSpaceDN w:val="0"/>
        <w:adjustRightInd w:val="0"/>
        <w:jc w:val="both"/>
        <w:rPr>
          <w:bCs/>
        </w:rPr>
      </w:pPr>
      <w:r w:rsidRPr="008079F0">
        <w:rPr>
          <w:bCs/>
        </w:rPr>
        <w:t xml:space="preserve">Способин, И. В. </w:t>
      </w:r>
      <w:r w:rsidRPr="008079F0">
        <w:t>Музыкальная форма :</w:t>
      </w:r>
      <w:r w:rsidRPr="008079F0">
        <w:rPr>
          <w:bCs/>
        </w:rPr>
        <w:t xml:space="preserve"> </w:t>
      </w:r>
      <w:r w:rsidRPr="008079F0">
        <w:t>учебник общ. курса анализа / И.</w:t>
      </w:r>
      <w:r w:rsidRPr="008079F0">
        <w:rPr>
          <w:bCs/>
        </w:rPr>
        <w:t xml:space="preserve"> </w:t>
      </w:r>
      <w:r w:rsidRPr="008079F0">
        <w:t>В. Способин. - М. : Музыка,</w:t>
      </w:r>
      <w:r w:rsidRPr="008079F0">
        <w:rPr>
          <w:bCs/>
        </w:rPr>
        <w:t xml:space="preserve"> </w:t>
      </w:r>
      <w:r w:rsidRPr="008079F0">
        <w:t>2011. - 398, [1] с. : нот. -</w:t>
      </w:r>
      <w:r w:rsidRPr="008079F0">
        <w:rPr>
          <w:bCs/>
        </w:rPr>
        <w:t xml:space="preserve"> </w:t>
      </w:r>
      <w:r w:rsidRPr="008079F0">
        <w:t>Прил.: с. 362-399. - ISBN</w:t>
      </w:r>
    </w:p>
    <w:p w:rsidR="008079F0" w:rsidRPr="008079F0" w:rsidRDefault="008079F0" w:rsidP="008079F0">
      <w:pPr>
        <w:pStyle w:val="af1"/>
        <w:ind w:left="360"/>
        <w:jc w:val="both"/>
      </w:pPr>
      <w:r w:rsidRPr="008079F0">
        <w:t>978-5-7140-0983-9 : 350-.</w:t>
      </w:r>
    </w:p>
    <w:p w:rsidR="008079F0" w:rsidRPr="008079F0" w:rsidRDefault="008079F0" w:rsidP="00114EE7">
      <w:pPr>
        <w:pStyle w:val="af1"/>
        <w:numPr>
          <w:ilvl w:val="0"/>
          <w:numId w:val="29"/>
        </w:numPr>
        <w:jc w:val="both"/>
        <w:rPr>
          <w:lang w:eastAsia="ru-RU"/>
        </w:rPr>
      </w:pPr>
      <w:r w:rsidRPr="008079F0">
        <w:rPr>
          <w:bCs/>
          <w:lang w:eastAsia="ru-RU"/>
        </w:rPr>
        <w:t>Сидорова, М. Б.</w:t>
      </w:r>
      <w:r w:rsidRPr="008079F0">
        <w:rPr>
          <w:lang w:eastAsia="ru-RU"/>
        </w:rPr>
        <w:t xml:space="preserve"> Жанры, их классификация. Типы, виды, признаки. : лекция по курсу музыкальной формы для студентов 3 и 4 курсов днев. и заоч. отд. муз. профилей. / М. Б. Сидорова; Моск. гос. ин-т культуры. - М., 2015. - 16 с. - Библиогр.: с.16. - 4</w:t>
      </w:r>
    </w:p>
    <w:p w:rsidR="008079F0" w:rsidRPr="008079F0" w:rsidRDefault="008079F0" w:rsidP="00114EE7">
      <w:pPr>
        <w:pStyle w:val="af1"/>
        <w:numPr>
          <w:ilvl w:val="0"/>
          <w:numId w:val="29"/>
        </w:numPr>
        <w:tabs>
          <w:tab w:val="left" w:pos="708"/>
        </w:tabs>
        <w:spacing w:before="40" w:line="276" w:lineRule="auto"/>
        <w:jc w:val="both"/>
        <w:rPr>
          <w:lang w:eastAsia="ru-RU"/>
        </w:rPr>
      </w:pPr>
      <w:r w:rsidRPr="008079F0">
        <w:rPr>
          <w:bCs/>
          <w:lang w:eastAsia="ru-RU"/>
        </w:rPr>
        <w:t>Тюлин, Ю. Н.</w:t>
      </w:r>
      <w:r w:rsidRPr="008079F0">
        <w:rPr>
          <w:lang w:eastAsia="ru-RU"/>
        </w:rPr>
        <w:t xml:space="preserve"> Учение о музыкальной фактуре и мелодической фигурации [Текст] : учеб. пособие для ист.-теорет. и композитор. фак. муз. вузов: в 2-х кн. Кн. 2 : Мелодическая фигурация / Ю. Н. Тюлин. - М. : Музыка, 1977. - 382 с. : ил., нот. - 2-45. </w:t>
      </w:r>
    </w:p>
    <w:p w:rsidR="008079F0" w:rsidRPr="008079F0" w:rsidRDefault="008079F0" w:rsidP="00114EE7">
      <w:pPr>
        <w:pStyle w:val="af1"/>
        <w:numPr>
          <w:ilvl w:val="0"/>
          <w:numId w:val="29"/>
        </w:numPr>
        <w:jc w:val="both"/>
        <w:rPr>
          <w:lang w:eastAsia="ru-RU"/>
        </w:rPr>
      </w:pPr>
      <w:r w:rsidRPr="008079F0">
        <w:rPr>
          <w:lang w:eastAsia="ru-RU"/>
        </w:rPr>
        <w:t>Хомякова, О. Б,</w:t>
      </w:r>
      <w:r>
        <w:rPr>
          <w:lang w:eastAsia="ru-RU"/>
        </w:rPr>
        <w:t xml:space="preserve"> </w:t>
      </w:r>
      <w:r w:rsidRPr="008079F0">
        <w:rPr>
          <w:lang w:eastAsia="ru-RU"/>
        </w:rPr>
        <w:t xml:space="preserve">Соната. Стилевые характеристики средств музыкального языка : Учеб.-метод. пособие для студентов вузов культуры и искусств / О. Б. Хомякова ; Моск.гос. ун-т культуры и искусств. - М., 2000. - 104 с. : нот. - Библиогр.: с.73-74. - 25-. </w:t>
      </w:r>
    </w:p>
    <w:p w:rsidR="008079F0" w:rsidRPr="008079F0" w:rsidRDefault="008079F0" w:rsidP="00114EE7">
      <w:pPr>
        <w:pStyle w:val="af1"/>
        <w:numPr>
          <w:ilvl w:val="0"/>
          <w:numId w:val="29"/>
        </w:numPr>
        <w:jc w:val="both"/>
        <w:rPr>
          <w:lang w:eastAsia="ru-RU"/>
        </w:rPr>
      </w:pPr>
      <w:r w:rsidRPr="008079F0">
        <w:rPr>
          <w:rFonts w:eastAsia="Calibri"/>
        </w:rPr>
        <w:t>Холопова В.Н. Формы музыкальных произведений. Учебное пособие</w:t>
      </w:r>
      <w:r>
        <w:rPr>
          <w:rFonts w:eastAsia="Calibri"/>
        </w:rPr>
        <w:t xml:space="preserve"> </w:t>
      </w:r>
      <w:r w:rsidRPr="008079F0">
        <w:rPr>
          <w:lang w:eastAsia="ru-RU"/>
        </w:rPr>
        <w:t xml:space="preserve">Лань, Планета музыки </w:t>
      </w:r>
      <w:r w:rsidRPr="008079F0">
        <w:rPr>
          <w:bCs/>
          <w:lang w:eastAsia="ru-RU"/>
        </w:rPr>
        <w:t>Издательство:</w:t>
      </w:r>
      <w:r w:rsidRPr="008079F0">
        <w:rPr>
          <w:lang w:eastAsia="ru-RU"/>
        </w:rPr>
        <w:t xml:space="preserve"> 978-5-8114-0392-9 </w:t>
      </w:r>
      <w:r w:rsidRPr="008079F0">
        <w:rPr>
          <w:bCs/>
          <w:lang w:eastAsia="ru-RU"/>
        </w:rPr>
        <w:t>ISBN:</w:t>
      </w:r>
      <w:r w:rsidRPr="008079F0">
        <w:rPr>
          <w:lang w:eastAsia="ru-RU"/>
        </w:rPr>
        <w:t xml:space="preserve"> 2013 </w:t>
      </w:r>
      <w:r w:rsidRPr="008079F0">
        <w:rPr>
          <w:bCs/>
          <w:lang w:eastAsia="ru-RU"/>
        </w:rPr>
        <w:t>Год:</w:t>
      </w:r>
      <w:r w:rsidRPr="008079F0">
        <w:rPr>
          <w:lang w:eastAsia="ru-RU"/>
        </w:rPr>
        <w:t xml:space="preserve"> 4-е изд., испр. </w:t>
      </w:r>
      <w:r w:rsidRPr="008079F0">
        <w:rPr>
          <w:bCs/>
          <w:lang w:eastAsia="ru-RU"/>
        </w:rPr>
        <w:t xml:space="preserve">Издание </w:t>
      </w:r>
      <w:r w:rsidRPr="008079F0">
        <w:rPr>
          <w:lang w:eastAsia="ru-RU"/>
        </w:rPr>
        <w:t xml:space="preserve">496 стр. </w:t>
      </w:r>
      <w:r w:rsidRPr="008079F0">
        <w:rPr>
          <w:bCs/>
          <w:lang w:eastAsia="ru-RU"/>
        </w:rPr>
        <w:t>Объем:</w:t>
      </w:r>
      <w:r w:rsidRPr="008079F0">
        <w:rPr>
          <w:lang w:eastAsia="ru-RU"/>
        </w:rPr>
        <w:t xml:space="preserve"> для ВПО </w:t>
      </w:r>
      <w:r w:rsidRPr="008079F0">
        <w:rPr>
          <w:bCs/>
          <w:lang w:eastAsia="ru-RU"/>
        </w:rPr>
        <w:t>Учебная литература</w:t>
      </w:r>
    </w:p>
    <w:p w:rsidR="008079F0" w:rsidRPr="008079F0" w:rsidRDefault="008079F0" w:rsidP="00114EE7">
      <w:pPr>
        <w:pStyle w:val="af1"/>
        <w:numPr>
          <w:ilvl w:val="0"/>
          <w:numId w:val="29"/>
        </w:numPr>
        <w:jc w:val="both"/>
        <w:rPr>
          <w:lang w:eastAsia="ru-RU"/>
        </w:rPr>
      </w:pPr>
      <w:r w:rsidRPr="008079F0">
        <w:rPr>
          <w:bCs/>
          <w:lang w:eastAsia="ru-RU"/>
        </w:rPr>
        <w:t>Цуккерман, В. А.</w:t>
      </w:r>
      <w:r w:rsidRPr="008079F0">
        <w:rPr>
          <w:lang w:eastAsia="ru-RU"/>
        </w:rPr>
        <w:t xml:space="preserve"> Анализ музыкальных произведений. Общие принципы развития и формообразования в музыке. Простые формы [Текст] : [учеб. ист.-теорет. и композит. фак. муз. вузов] / В. А. Цуккерман. - М. : Музыка, 1980. - 296 c. : нот. - 0-75</w:t>
      </w:r>
    </w:p>
    <w:p w:rsidR="008079F0" w:rsidRPr="008079F0" w:rsidRDefault="008079F0" w:rsidP="00114EE7">
      <w:pPr>
        <w:pStyle w:val="af1"/>
        <w:numPr>
          <w:ilvl w:val="0"/>
          <w:numId w:val="29"/>
        </w:numPr>
        <w:jc w:val="both"/>
        <w:rPr>
          <w:lang w:eastAsia="ru-RU"/>
        </w:rPr>
      </w:pPr>
      <w:r w:rsidRPr="008079F0">
        <w:rPr>
          <w:bCs/>
          <w:lang w:eastAsia="ru-RU"/>
        </w:rPr>
        <w:t>Цуккерман, В. А.</w:t>
      </w:r>
      <w:r w:rsidRPr="008079F0">
        <w:rPr>
          <w:lang w:eastAsia="ru-RU"/>
        </w:rPr>
        <w:t> Анализ музыкальных произведений. Сложные формы [Текст] : учеб. для муз. вузов / В. А. Цуккерман. - М. : Музыка, 1984. - 214 c. </w:t>
      </w:r>
    </w:p>
    <w:p w:rsidR="008079F0" w:rsidRPr="008079F0" w:rsidRDefault="008079F0" w:rsidP="00114EE7">
      <w:pPr>
        <w:pStyle w:val="af1"/>
        <w:numPr>
          <w:ilvl w:val="0"/>
          <w:numId w:val="29"/>
        </w:numPr>
        <w:tabs>
          <w:tab w:val="left" w:pos="708"/>
        </w:tabs>
        <w:spacing w:before="40" w:line="276" w:lineRule="auto"/>
        <w:jc w:val="both"/>
        <w:rPr>
          <w:lang w:eastAsia="ru-RU"/>
        </w:rPr>
      </w:pPr>
      <w:r w:rsidRPr="008079F0">
        <w:rPr>
          <w:bCs/>
          <w:lang w:eastAsia="ru-RU"/>
        </w:rPr>
        <w:t>Цуккерман, В. А.</w:t>
      </w:r>
      <w:r w:rsidRPr="008079F0">
        <w:rPr>
          <w:lang w:eastAsia="ru-RU"/>
        </w:rPr>
        <w:t xml:space="preserve"> Анализ музыкальных произведений [Текст] : рондо в его ист. развитии : [учеб. для музыковед. отд-ний муз. вузов] / В. А. Цуккерман. - М. : Музыка, 1988. - 173, [2] c. - ISBN 5-7140-0102-8 : 0-45. </w:t>
      </w:r>
    </w:p>
    <w:p w:rsidR="00C44549" w:rsidRDefault="00C44549" w:rsidP="00124D88">
      <w:pPr>
        <w:widowControl w:val="0"/>
        <w:shd w:val="clear" w:color="auto" w:fill="FFFFFF" w:themeFill="background1"/>
        <w:snapToGrid w:val="0"/>
        <w:spacing w:line="276" w:lineRule="auto"/>
        <w:jc w:val="center"/>
        <w:rPr>
          <w:rFonts w:cs="Times New Roman"/>
          <w:b/>
          <w:bCs/>
          <w:szCs w:val="24"/>
        </w:rPr>
      </w:pPr>
    </w:p>
    <w:p w:rsidR="000F7E86" w:rsidRDefault="00F0143C" w:rsidP="00124D88">
      <w:pPr>
        <w:widowControl w:val="0"/>
        <w:shd w:val="clear" w:color="auto" w:fill="FFFFFF" w:themeFill="background1"/>
        <w:snapToGrid w:val="0"/>
        <w:spacing w:line="276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СОВРЕМЕННЫЕ ПРОФЕССИОНАЛЬНЫЕ БАЗЫ ДАНЫХ И СПРАВОЧНЫЕ СИСТЕМЫ</w:t>
      </w:r>
    </w:p>
    <w:p w:rsidR="00C44549" w:rsidRPr="00CB0625" w:rsidRDefault="00C44549" w:rsidP="00124D88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b/>
          <w:bCs/>
          <w:color w:val="000000"/>
          <w:szCs w:val="24"/>
          <w:lang w:eastAsia="ru-RU"/>
        </w:rPr>
        <w:t>Информационные ресурсы:</w:t>
      </w:r>
      <w:r w:rsidRPr="00CB0625">
        <w:rPr>
          <w:rFonts w:eastAsia="Times New Roman" w:cs="Times New Roman"/>
          <w:szCs w:val="24"/>
          <w:lang w:eastAsia="ru-RU"/>
        </w:rPr>
        <w:t> </w:t>
      </w:r>
    </w:p>
    <w:p w:rsidR="00C44549" w:rsidRPr="00CB0625" w:rsidRDefault="00C44549" w:rsidP="00114EE7">
      <w:pPr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Министерство образования и науки Российской Федерации: </w:t>
      </w:r>
      <w:hyperlink r:id="rId13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http://минобрнауки.рф</w:t>
        </w:r>
      </w:hyperlink>
      <w:r w:rsidRPr="00CB0625">
        <w:rPr>
          <w:rFonts w:eastAsia="Times New Roman" w:cs="Times New Roman"/>
          <w:szCs w:val="24"/>
          <w:lang w:eastAsia="ru-RU"/>
        </w:rPr>
        <w:t>/</w:t>
      </w:r>
    </w:p>
    <w:p w:rsidR="00C44549" w:rsidRPr="00DA38D5" w:rsidRDefault="00C44549" w:rsidP="00114EE7">
      <w:pPr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DA38D5">
        <w:rPr>
          <w:rFonts w:eastAsia="Times New Roman" w:cs="Times New Roman"/>
          <w:szCs w:val="24"/>
          <w:lang w:eastAsia="ru-RU"/>
        </w:rPr>
        <w:t xml:space="preserve">Министерство культуры РФ </w:t>
      </w:r>
      <w:hyperlink r:id="rId14" w:history="1">
        <w:r w:rsidRPr="00DA38D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http://www.mkrf.ru/</w:t>
        </w:r>
      </w:hyperlink>
    </w:p>
    <w:p w:rsidR="00C44549" w:rsidRPr="00CB0625" w:rsidRDefault="00C44549" w:rsidP="00114EE7">
      <w:pPr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Департамент культуры г. Москвы </w:t>
      </w:r>
      <w:hyperlink r:id="rId15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http://kultura.mos.ru/</w:t>
        </w:r>
      </w:hyperlink>
    </w:p>
    <w:p w:rsidR="00C44549" w:rsidRPr="00CB0625" w:rsidRDefault="00C44549" w:rsidP="00114EE7">
      <w:pPr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Портал ФГОС ВО </w:t>
      </w:r>
      <w:hyperlink r:id="rId16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http://fgosvo.ru/</w:t>
        </w:r>
      </w:hyperlink>
    </w:p>
    <w:p w:rsidR="00C44549" w:rsidRPr="00CB0625" w:rsidRDefault="00C44549" w:rsidP="00114EE7">
      <w:pPr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Реестр профессиональных стандартов: </w:t>
      </w:r>
      <w:hyperlink r:id="rId17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http://profstandart.rosmintrud.ru/obshchiyinformatsionnyy-blok/natsionalnyy-reestrprofessionalnykh-standartov/reestr-professionalnykhstandartov/</w:t>
        </w:r>
      </w:hyperlink>
    </w:p>
    <w:p w:rsidR="00C44549" w:rsidRPr="00CB0625" w:rsidRDefault="00C44549" w:rsidP="00114EE7">
      <w:pPr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Национальное агентство развития квалификаций </w:t>
      </w:r>
      <w:hyperlink r:id="rId18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http://nark.ru/</w:t>
        </w:r>
      </w:hyperlink>
    </w:p>
    <w:p w:rsidR="00C44549" w:rsidRPr="00CB0625" w:rsidRDefault="00C44549" w:rsidP="00114EE7">
      <w:pPr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Российское образование. Федеральный портал. </w:t>
      </w:r>
      <w:hyperlink r:id="rId19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http://www.edu.ru</w:t>
        </w:r>
      </w:hyperlink>
      <w:r w:rsidRPr="00CB0625">
        <w:rPr>
          <w:rFonts w:eastAsia="Times New Roman" w:cs="Times New Roman"/>
          <w:szCs w:val="24"/>
          <w:lang w:eastAsia="ru-RU"/>
        </w:rPr>
        <w:t>/</w:t>
      </w:r>
    </w:p>
    <w:p w:rsidR="00C44549" w:rsidRPr="00C474FB" w:rsidRDefault="00C44549" w:rsidP="00114EE7">
      <w:pPr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Информационная система «Единое окно доступа к образовательным ресурсам»: </w:t>
      </w:r>
      <w:hyperlink r:id="rId20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http://window.edu.ru/</w:t>
        </w:r>
      </w:hyperlink>
    </w:p>
    <w:p w:rsidR="00C44549" w:rsidRPr="00C474FB" w:rsidRDefault="00C44549" w:rsidP="00114EE7">
      <w:pPr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 xml:space="preserve">Культура РФ </w:t>
      </w:r>
      <w:hyperlink r:id="rId21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https://www.culture.ru/</w:t>
        </w:r>
      </w:hyperlink>
    </w:p>
    <w:p w:rsidR="00C44549" w:rsidRPr="00C474FB" w:rsidRDefault="00C44549" w:rsidP="00114EE7">
      <w:pPr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 xml:space="preserve">Консультант плюс </w:t>
      </w:r>
      <w:hyperlink r:id="rId22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http://www.consultant.ru/</w:t>
        </w:r>
      </w:hyperlink>
    </w:p>
    <w:p w:rsidR="00C44549" w:rsidRPr="00DA38D5" w:rsidRDefault="00C44549" w:rsidP="00114EE7">
      <w:pPr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>ЭОС МГИК</w:t>
      </w:r>
      <w:hyperlink r:id="rId23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http://lib.mgik.org/elektronnye-resursy/</w:t>
        </w:r>
      </w:hyperlink>
    </w:p>
    <w:p w:rsidR="00C44549" w:rsidRPr="00DA38D5" w:rsidRDefault="00C44549" w:rsidP="00114EE7">
      <w:pPr>
        <w:pStyle w:val="af1"/>
        <w:numPr>
          <w:ilvl w:val="0"/>
          <w:numId w:val="10"/>
        </w:numPr>
        <w:spacing w:after="160"/>
        <w:ind w:left="0" w:firstLine="0"/>
        <w:contextualSpacing/>
      </w:pPr>
      <w:r w:rsidRPr="00DA38D5">
        <w:t xml:space="preserve">Электронная библиотека МГИК </w:t>
      </w:r>
      <w:hyperlink r:id="rId24" w:history="1">
        <w:r w:rsidRPr="00DA38D5">
          <w:rPr>
            <w:color w:val="0000FF"/>
            <w:u w:val="single"/>
            <w:lang w:eastAsia="ru-RU"/>
          </w:rPr>
          <w:t>http://elib.mgik.org/ExtSearch.asp/</w:t>
        </w:r>
      </w:hyperlink>
    </w:p>
    <w:p w:rsidR="00C44549" w:rsidRPr="00DA38D5" w:rsidRDefault="00C44549" w:rsidP="00114EE7">
      <w:pPr>
        <w:pStyle w:val="af1"/>
        <w:numPr>
          <w:ilvl w:val="0"/>
          <w:numId w:val="10"/>
        </w:numPr>
        <w:spacing w:after="160"/>
        <w:ind w:left="0" w:firstLine="0"/>
        <w:contextualSpacing/>
      </w:pPr>
      <w:r w:rsidRPr="00DA38D5">
        <w:t xml:space="preserve">Единое окно доступа к информационным ресурсам </w:t>
      </w:r>
      <w:hyperlink r:id="rId25" w:history="1">
        <w:r w:rsidRPr="00DA38D5">
          <w:rPr>
            <w:color w:val="0000FF"/>
            <w:u w:val="single"/>
            <w:lang w:eastAsia="ru-RU"/>
          </w:rPr>
          <w:t>http://window.edu.ru/</w:t>
        </w:r>
      </w:hyperlink>
    </w:p>
    <w:p w:rsidR="00C44549" w:rsidRPr="00DA38D5" w:rsidRDefault="00C44549" w:rsidP="00114EE7">
      <w:pPr>
        <w:pStyle w:val="af1"/>
        <w:numPr>
          <w:ilvl w:val="0"/>
          <w:numId w:val="10"/>
        </w:numPr>
        <w:spacing w:after="160"/>
        <w:ind w:left="0" w:firstLine="0"/>
        <w:contextualSpacing/>
      </w:pPr>
      <w:r w:rsidRPr="00DA38D5">
        <w:t xml:space="preserve">Каталог ресурсов «Открытое образование» </w:t>
      </w:r>
      <w:hyperlink r:id="rId26" w:history="1">
        <w:r w:rsidRPr="00DA38D5">
          <w:rPr>
            <w:color w:val="0000FF"/>
            <w:u w:val="single"/>
            <w:lang w:eastAsia="ru-RU"/>
          </w:rPr>
          <w:t>https://openedu.ru/course/</w:t>
        </w:r>
      </w:hyperlink>
    </w:p>
    <w:p w:rsidR="00C44549" w:rsidRPr="00DA38D5" w:rsidRDefault="00C44549" w:rsidP="00114EE7">
      <w:pPr>
        <w:pStyle w:val="af1"/>
        <w:numPr>
          <w:ilvl w:val="0"/>
          <w:numId w:val="10"/>
        </w:numPr>
        <w:spacing w:after="160"/>
        <w:ind w:left="0" w:firstLine="0"/>
        <w:contextualSpacing/>
      </w:pPr>
      <w:r w:rsidRPr="00DA38D5">
        <w:t xml:space="preserve">Портал культурного наследия России КУЛЬТУРА.РФ </w:t>
      </w:r>
      <w:hyperlink r:id="rId27" w:history="1">
        <w:r w:rsidRPr="00DA38D5">
          <w:rPr>
            <w:color w:val="0000FF"/>
            <w:u w:val="single"/>
            <w:lang w:eastAsia="ru-RU"/>
          </w:rPr>
          <w:t>https://www.culture.ru/</w:t>
        </w:r>
      </w:hyperlink>
    </w:p>
    <w:p w:rsidR="00C44549" w:rsidRPr="00DA38D5" w:rsidRDefault="00C44549" w:rsidP="00114EE7">
      <w:pPr>
        <w:pStyle w:val="af1"/>
        <w:numPr>
          <w:ilvl w:val="0"/>
          <w:numId w:val="10"/>
        </w:numPr>
        <w:spacing w:after="160"/>
        <w:ind w:left="0" w:firstLine="0"/>
        <w:contextualSpacing/>
      </w:pPr>
      <w:r w:rsidRPr="00DA38D5">
        <w:t>Единая коллекция цифровых образовательных ресурсов</w:t>
      </w:r>
      <w:hyperlink r:id="rId28" w:history="1">
        <w:r w:rsidRPr="00DA38D5">
          <w:rPr>
            <w:color w:val="0000FF"/>
            <w:u w:val="single"/>
            <w:lang w:eastAsia="ru-RU"/>
          </w:rPr>
          <w:t>http://school-collection.edu.ru/</w:t>
        </w:r>
      </w:hyperlink>
    </w:p>
    <w:p w:rsidR="00C44549" w:rsidRPr="00DA38D5" w:rsidRDefault="00C44549" w:rsidP="00114EE7">
      <w:pPr>
        <w:pStyle w:val="af1"/>
        <w:numPr>
          <w:ilvl w:val="0"/>
          <w:numId w:val="10"/>
        </w:numPr>
        <w:spacing w:after="160"/>
        <w:ind w:left="0" w:firstLine="0"/>
        <w:contextualSpacing/>
      </w:pPr>
      <w:r w:rsidRPr="00DA38D5">
        <w:t xml:space="preserve">Федеральный центр информационно-образовательных ресурсов </w:t>
      </w:r>
      <w:hyperlink r:id="rId29" w:history="1">
        <w:r w:rsidRPr="00DA38D5">
          <w:rPr>
            <w:color w:val="0000FF"/>
            <w:u w:val="single"/>
            <w:lang w:eastAsia="ru-RU"/>
          </w:rPr>
          <w:t>http://fcior.edu.ru/</w:t>
        </w:r>
      </w:hyperlink>
    </w:p>
    <w:p w:rsidR="00C44549" w:rsidRDefault="00C44549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b/>
          <w:bCs/>
          <w:color w:val="000000"/>
          <w:szCs w:val="24"/>
          <w:lang w:eastAsia="ru-RU"/>
        </w:rPr>
        <w:t>Электронные базы данных и/или Электронно-библиотечные системы:</w:t>
      </w:r>
      <w:r w:rsidRPr="00C474FB">
        <w:rPr>
          <w:rFonts w:eastAsia="Times New Roman" w:cs="Times New Roman"/>
          <w:szCs w:val="24"/>
          <w:lang w:eastAsia="ru-RU"/>
        </w:rPr>
        <w:t> </w:t>
      </w:r>
    </w:p>
    <w:p w:rsidR="00C44549" w:rsidRPr="00C474FB" w:rsidRDefault="00C44549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C44549" w:rsidRDefault="00C44549" w:rsidP="00114EE7">
      <w:pPr>
        <w:pStyle w:val="af1"/>
        <w:numPr>
          <w:ilvl w:val="0"/>
          <w:numId w:val="11"/>
        </w:numPr>
        <w:spacing w:after="160"/>
        <w:ind w:left="0" w:firstLine="0"/>
        <w:contextualSpacing/>
        <w:rPr>
          <w:lang w:eastAsia="ru-RU"/>
        </w:rPr>
      </w:pPr>
      <w:r w:rsidRPr="00C474FB">
        <w:rPr>
          <w:color w:val="000000"/>
          <w:lang w:eastAsia="ru-RU"/>
        </w:rPr>
        <w:t xml:space="preserve">Научная электронная библиотека eLIBRARY.RU: </w:t>
      </w:r>
      <w:hyperlink r:id="rId30" w:history="1">
        <w:r w:rsidRPr="00C474FB">
          <w:rPr>
            <w:color w:val="0000FF"/>
            <w:u w:val="single"/>
            <w:lang w:eastAsia="ru-RU"/>
          </w:rPr>
          <w:t>http://elibrary.ru/</w:t>
        </w:r>
      </w:hyperlink>
    </w:p>
    <w:p w:rsidR="00C44549" w:rsidRPr="006C1F5C" w:rsidRDefault="00C44549" w:rsidP="00114EE7">
      <w:pPr>
        <w:pStyle w:val="af1"/>
        <w:numPr>
          <w:ilvl w:val="0"/>
          <w:numId w:val="11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Электронно-библиотечная система «Лань»: </w:t>
      </w:r>
      <w:hyperlink r:id="rId31" w:history="1">
        <w:r w:rsidRPr="0090595E">
          <w:rPr>
            <w:color w:val="0000FF"/>
            <w:u w:val="single"/>
            <w:lang w:eastAsia="ru-RU"/>
          </w:rPr>
          <w:t>http://e.lanbook.com/</w:t>
        </w:r>
      </w:hyperlink>
    </w:p>
    <w:p w:rsidR="00C44549" w:rsidRPr="006C1F5C" w:rsidRDefault="00C44549" w:rsidP="00114EE7">
      <w:pPr>
        <w:pStyle w:val="af1"/>
        <w:numPr>
          <w:ilvl w:val="0"/>
          <w:numId w:val="11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Электронно-библиотечная система издательства «Юрайт»: </w:t>
      </w:r>
      <w:hyperlink r:id="rId32" w:history="1">
        <w:r w:rsidRPr="006C1F5C">
          <w:rPr>
            <w:color w:val="0000FF"/>
            <w:u w:val="single"/>
            <w:lang w:eastAsia="ru-RU"/>
          </w:rPr>
          <w:t>http://www.biblio-online.ru/</w:t>
        </w:r>
      </w:hyperlink>
    </w:p>
    <w:p w:rsidR="00C44549" w:rsidRPr="006C1F5C" w:rsidRDefault="00C44549" w:rsidP="00114EE7">
      <w:pPr>
        <w:pStyle w:val="af1"/>
        <w:numPr>
          <w:ilvl w:val="0"/>
          <w:numId w:val="11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>Электронно-библиотечная система</w:t>
      </w:r>
      <w:r w:rsidR="00103C96">
        <w:rPr>
          <w:color w:val="000000"/>
          <w:lang w:eastAsia="ru-RU"/>
        </w:rPr>
        <w:t xml:space="preserve"> </w:t>
      </w:r>
      <w:r w:rsidRPr="00BD319E">
        <w:rPr>
          <w:b/>
          <w:color w:val="000000"/>
          <w:lang w:eastAsia="ru-RU"/>
        </w:rPr>
        <w:t>«</w:t>
      </w:r>
      <w:r w:rsidRPr="00BD319E">
        <w:rPr>
          <w:rStyle w:val="aff4"/>
          <w:b w:val="0"/>
        </w:rPr>
        <w:t>БиблиоРоссика</w:t>
      </w:r>
      <w:r w:rsidRPr="006C1F5C">
        <w:rPr>
          <w:rStyle w:val="aff4"/>
          <w:color w:val="535353"/>
        </w:rPr>
        <w:t>»</w:t>
      </w:r>
      <w:hyperlink r:id="rId33" w:history="1">
        <w:r w:rsidRPr="006C1F5C">
          <w:rPr>
            <w:color w:val="0000FF"/>
            <w:u w:val="single"/>
            <w:lang w:eastAsia="ru-RU"/>
          </w:rPr>
          <w:t>http://www.bibliorossica.com/</w:t>
        </w:r>
      </w:hyperlink>
    </w:p>
    <w:p w:rsidR="00C44549" w:rsidRPr="006C1F5C" w:rsidRDefault="00C44549" w:rsidP="00114EE7">
      <w:pPr>
        <w:pStyle w:val="af1"/>
        <w:numPr>
          <w:ilvl w:val="0"/>
          <w:numId w:val="11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lang w:eastAsia="ru-RU"/>
        </w:rPr>
        <w:t xml:space="preserve">Электронная библиотека «Руконт» </w:t>
      </w:r>
      <w:hyperlink r:id="rId34" w:history="1">
        <w:r w:rsidRPr="006C1F5C">
          <w:rPr>
            <w:color w:val="0000FF"/>
            <w:u w:val="single"/>
            <w:lang w:eastAsia="ru-RU"/>
          </w:rPr>
          <w:t>https://rucont.ru/</w:t>
        </w:r>
      </w:hyperlink>
    </w:p>
    <w:p w:rsidR="00C44549" w:rsidRPr="006C1F5C" w:rsidRDefault="00C44549" w:rsidP="00124D88">
      <w:pPr>
        <w:autoSpaceDE w:val="0"/>
        <w:autoSpaceDN w:val="0"/>
        <w:adjustRightInd w:val="0"/>
        <w:rPr>
          <w:rFonts w:cs="Times New Roman"/>
          <w:b/>
          <w:bCs/>
          <w:color w:val="000000"/>
          <w:szCs w:val="24"/>
        </w:rPr>
      </w:pPr>
      <w:r w:rsidRPr="006C1F5C">
        <w:rPr>
          <w:rFonts w:cs="Times New Roman"/>
          <w:b/>
          <w:color w:val="000000"/>
          <w:szCs w:val="24"/>
        </w:rPr>
        <w:t>Нотные ресурсы</w:t>
      </w:r>
      <w:r w:rsidRPr="006C1F5C">
        <w:rPr>
          <w:rFonts w:cs="Times New Roman"/>
          <w:b/>
          <w:bCs/>
          <w:color w:val="000000"/>
          <w:szCs w:val="24"/>
        </w:rPr>
        <w:t>:</w:t>
      </w:r>
    </w:p>
    <w:p w:rsidR="00C44549" w:rsidRPr="006C1F5C" w:rsidRDefault="00C44549" w:rsidP="00114EE7">
      <w:pPr>
        <w:pStyle w:val="af1"/>
        <w:numPr>
          <w:ilvl w:val="0"/>
          <w:numId w:val="12"/>
        </w:numPr>
        <w:spacing w:after="160"/>
        <w:ind w:left="0" w:firstLine="0"/>
        <w:contextualSpacing/>
        <w:rPr>
          <w:lang w:val="en-US" w:eastAsia="ru-RU"/>
        </w:rPr>
      </w:pPr>
      <w:r w:rsidRPr="006C1F5C">
        <w:rPr>
          <w:color w:val="000000"/>
          <w:lang w:val="en-US" w:eastAsia="ru-RU"/>
        </w:rPr>
        <w:t xml:space="preserve">International Music Score Library Project – </w:t>
      </w:r>
      <w:r w:rsidR="00115366">
        <w:rPr>
          <w:color w:val="000000"/>
          <w:lang w:eastAsia="ru-RU"/>
        </w:rPr>
        <w:t>свободная</w:t>
      </w:r>
      <w:r w:rsidR="00115366" w:rsidRPr="002B2792">
        <w:rPr>
          <w:color w:val="000000"/>
          <w:lang w:val="en-US" w:eastAsia="ru-RU"/>
        </w:rPr>
        <w:t xml:space="preserve"> </w:t>
      </w:r>
      <w:r w:rsidR="00115366">
        <w:rPr>
          <w:color w:val="000000"/>
          <w:lang w:eastAsia="ru-RU"/>
        </w:rPr>
        <w:t>библиотека</w:t>
      </w:r>
      <w:r w:rsidR="00115366" w:rsidRPr="002B2792">
        <w:rPr>
          <w:color w:val="000000"/>
          <w:lang w:val="en-US" w:eastAsia="ru-RU"/>
        </w:rPr>
        <w:t xml:space="preserve"> </w:t>
      </w:r>
      <w:r w:rsidR="00115366">
        <w:rPr>
          <w:color w:val="000000"/>
          <w:lang w:eastAsia="ru-RU"/>
        </w:rPr>
        <w:t>музыкальных</w:t>
      </w:r>
      <w:r w:rsidR="00115366" w:rsidRPr="002B2792">
        <w:rPr>
          <w:color w:val="000000"/>
          <w:lang w:val="en-US" w:eastAsia="ru-RU"/>
        </w:rPr>
        <w:t xml:space="preserve"> </w:t>
      </w:r>
      <w:r w:rsidR="00115366">
        <w:rPr>
          <w:color w:val="000000"/>
          <w:lang w:eastAsia="ru-RU"/>
        </w:rPr>
        <w:t>партитур</w:t>
      </w:r>
      <w:r w:rsidR="00115366" w:rsidRPr="002B2792">
        <w:rPr>
          <w:color w:val="000000"/>
          <w:lang w:val="en-US" w:eastAsia="ru-RU"/>
        </w:rPr>
        <w:t xml:space="preserve"> </w:t>
      </w:r>
      <w:hyperlink r:id="rId35" w:history="1">
        <w:r w:rsidRPr="006C1F5C">
          <w:rPr>
            <w:color w:val="0000FF"/>
            <w:u w:val="single"/>
            <w:lang w:val="en-US" w:eastAsia="ru-RU"/>
          </w:rPr>
          <w:t>http://imslp.org/wiki/Main_Page</w:t>
        </w:r>
      </w:hyperlink>
    </w:p>
    <w:p w:rsidR="00C44549" w:rsidRPr="006C1F5C" w:rsidRDefault="00C44549" w:rsidP="00114EE7">
      <w:pPr>
        <w:pStyle w:val="af1"/>
        <w:numPr>
          <w:ilvl w:val="0"/>
          <w:numId w:val="12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Нотный архив Бориса Тараканова - </w:t>
      </w:r>
      <w:hyperlink r:id="rId36" w:history="1">
        <w:r w:rsidRPr="006C1F5C">
          <w:rPr>
            <w:color w:val="0000FF"/>
            <w:u w:val="single"/>
            <w:lang w:eastAsia="ru-RU"/>
          </w:rPr>
          <w:t>http://notes.tarakanov.net/</w:t>
        </w:r>
      </w:hyperlink>
    </w:p>
    <w:p w:rsidR="00C44549" w:rsidRPr="006C1F5C" w:rsidRDefault="00672086" w:rsidP="00114EE7">
      <w:pPr>
        <w:pStyle w:val="af1"/>
        <w:numPr>
          <w:ilvl w:val="0"/>
          <w:numId w:val="12"/>
        </w:numPr>
        <w:spacing w:after="160"/>
        <w:ind w:left="0" w:firstLine="0"/>
        <w:contextualSpacing/>
        <w:rPr>
          <w:lang w:eastAsia="ru-RU"/>
        </w:rPr>
      </w:pPr>
      <w:r>
        <w:rPr>
          <w:color w:val="000000"/>
          <w:lang w:eastAsia="ru-RU"/>
        </w:rPr>
        <w:t>Международный музыкальный</w:t>
      </w:r>
      <w:r w:rsidR="00103C96">
        <w:rPr>
          <w:color w:val="000000"/>
          <w:lang w:eastAsia="ru-RU"/>
        </w:rPr>
        <w:t xml:space="preserve"> </w:t>
      </w:r>
      <w:r w:rsidR="00C44549" w:rsidRPr="006C1F5C">
        <w:rPr>
          <w:color w:val="000000"/>
          <w:lang w:eastAsia="ru-RU"/>
        </w:rPr>
        <w:t>клуб. Нотная библиотека</w:t>
      </w:r>
      <w:hyperlink r:id="rId37" w:history="1">
        <w:r w:rsidR="00C44549" w:rsidRPr="006C1F5C">
          <w:rPr>
            <w:color w:val="0000FF"/>
            <w:u w:val="single"/>
            <w:lang w:eastAsia="ru-RU"/>
          </w:rPr>
          <w:t>http://mmk-forum.com/forumdisplay.php?f=216</w:t>
        </w:r>
      </w:hyperlink>
      <w:r w:rsidR="00C44549" w:rsidRPr="006C1F5C">
        <w:rPr>
          <w:color w:val="000000"/>
          <w:lang w:eastAsia="ru-RU"/>
        </w:rPr>
        <w:t>/</w:t>
      </w:r>
    </w:p>
    <w:p w:rsidR="00C44549" w:rsidRPr="006C1F5C" w:rsidRDefault="00C44549" w:rsidP="00114EE7">
      <w:pPr>
        <w:pStyle w:val="af1"/>
        <w:numPr>
          <w:ilvl w:val="0"/>
          <w:numId w:val="12"/>
        </w:numPr>
        <w:spacing w:after="160"/>
        <w:ind w:left="0" w:firstLine="0"/>
        <w:contextualSpacing/>
        <w:rPr>
          <w:lang w:eastAsia="ru-RU"/>
        </w:rPr>
      </w:pPr>
      <w:r w:rsidRPr="006C1F5C">
        <w:t xml:space="preserve">Нотная библиотека </w:t>
      </w:r>
      <w:hyperlink r:id="rId38" w:history="1">
        <w:r w:rsidRPr="006C1F5C">
          <w:rPr>
            <w:color w:val="0000FF"/>
            <w:u w:val="single"/>
            <w:lang w:eastAsia="ru-RU"/>
          </w:rPr>
          <w:t>http://nlib.org.ua/</w:t>
        </w:r>
      </w:hyperlink>
    </w:p>
    <w:p w:rsidR="00C44549" w:rsidRPr="006C1F5C" w:rsidRDefault="00C44549" w:rsidP="00114EE7">
      <w:pPr>
        <w:pStyle w:val="af1"/>
        <w:numPr>
          <w:ilvl w:val="0"/>
          <w:numId w:val="12"/>
        </w:numPr>
        <w:spacing w:after="160"/>
        <w:ind w:left="0" w:firstLine="0"/>
        <w:contextualSpacing/>
        <w:rPr>
          <w:lang w:eastAsia="ru-RU"/>
        </w:rPr>
      </w:pPr>
      <w:r>
        <w:t xml:space="preserve">Нотная библиотека «Ноты тут!» </w:t>
      </w:r>
      <w:hyperlink r:id="rId39" w:history="1">
        <w:r w:rsidRPr="006C1F5C">
          <w:rPr>
            <w:color w:val="0000FF"/>
            <w:u w:val="single"/>
            <w:lang w:eastAsia="ru-RU"/>
          </w:rPr>
          <w:t>http://noty-tut.ru/category/biblioteka/fp/</w:t>
        </w:r>
      </w:hyperlink>
      <w:r w:rsidRPr="006C1F5C">
        <w:rPr>
          <w:color w:val="000000"/>
          <w:lang w:eastAsia="ru-RU"/>
        </w:rPr>
        <w:t>;</w:t>
      </w:r>
    </w:p>
    <w:p w:rsidR="00C44549" w:rsidRDefault="00C44549" w:rsidP="00114EE7">
      <w:pPr>
        <w:pStyle w:val="af1"/>
        <w:numPr>
          <w:ilvl w:val="0"/>
          <w:numId w:val="12"/>
        </w:numPr>
        <w:spacing w:after="160"/>
        <w:ind w:left="0" w:firstLine="0"/>
        <w:contextualSpacing/>
      </w:pPr>
      <w:r w:rsidRPr="006C1F5C">
        <w:rPr>
          <w:color w:val="000000"/>
          <w:lang w:eastAsia="ru-RU"/>
        </w:rPr>
        <w:t>Каталог нот</w:t>
      </w:r>
      <w:r w:rsidRPr="006C1F5C">
        <w:rPr>
          <w:color w:val="0000FF"/>
          <w:u w:val="single"/>
          <w:lang w:eastAsia="ru-RU"/>
        </w:rPr>
        <w:t>http://propianino.ru/katalog-not/</w:t>
      </w:r>
    </w:p>
    <w:p w:rsidR="00C44549" w:rsidRDefault="00C44549" w:rsidP="00124D88">
      <w:pPr>
        <w:pStyle w:val="2"/>
        <w:jc w:val="both"/>
        <w:rPr>
          <w:rFonts w:eastAsia="Calibri"/>
        </w:rPr>
      </w:pPr>
    </w:p>
    <w:p w:rsidR="0007720C" w:rsidRPr="00C44549" w:rsidRDefault="00CF4E7C" w:rsidP="00114EE7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27" w:name="_Toc94109289"/>
      <w:r>
        <w:rPr>
          <w:rFonts w:eastAsia="Calibri"/>
        </w:rPr>
        <w:t>МЕТОДИЧЕСКИЕ МАТЕРИАЛЫ ПО ДИСЦИПЛИНЕ</w:t>
      </w:r>
      <w:bookmarkEnd w:id="26"/>
      <w:bookmarkEnd w:id="27"/>
    </w:p>
    <w:p w:rsidR="0007720C" w:rsidRPr="00DF1CDC" w:rsidRDefault="0007720C" w:rsidP="00124D88">
      <w:pPr>
        <w:spacing w:after="0" w:line="240" w:lineRule="auto"/>
        <w:jc w:val="both"/>
        <w:rPr>
          <w:rFonts w:eastAsia="Times New Roman" w:cs="Times New Roman"/>
          <w:b/>
          <w:i/>
          <w:szCs w:val="24"/>
          <w:highlight w:val="white"/>
          <w:lang w:eastAsia="zh-CN"/>
        </w:rPr>
      </w:pPr>
    </w:p>
    <w:p w:rsidR="008079F0" w:rsidRPr="00C11E6E" w:rsidRDefault="008079F0" w:rsidP="008079F0">
      <w:pPr>
        <w:spacing w:after="0" w:line="276" w:lineRule="auto"/>
        <w:ind w:firstLine="708"/>
        <w:jc w:val="both"/>
        <w:rPr>
          <w:rFonts w:eastAsia="Times New Roman" w:cs="Times New Roman"/>
          <w:szCs w:val="24"/>
          <w:lang w:eastAsia="ru-RU"/>
        </w:rPr>
      </w:pPr>
      <w:r w:rsidRPr="00C11E6E">
        <w:rPr>
          <w:rFonts w:eastAsia="Calibri" w:cs="Times New Roman"/>
          <w:lang w:eastAsia="ru-RU"/>
        </w:rPr>
        <w:t>Самостоятельная работа – одна из основных форм обучения, играющая важнейшую роль в процессе воспитания и образования профессиональных музыкантов. Самостоятельная работа – это метод обучения и самообразования, предпосылка дидактической связи различных методов между собой.</w:t>
      </w:r>
      <w:r>
        <w:rPr>
          <w:rFonts w:eastAsia="Calibri" w:cs="Times New Roman"/>
          <w:lang w:eastAsia="ru-RU"/>
        </w:rPr>
        <w:t xml:space="preserve"> </w:t>
      </w:r>
      <w:r w:rsidRPr="00C11E6E">
        <w:rPr>
          <w:rFonts w:eastAsia="Calibri" w:cs="Times New Roman"/>
          <w:lang w:eastAsia="ru-RU"/>
        </w:rPr>
        <w:t xml:space="preserve">Организация самостоятельной работы студента по приобретению специализированных знаний, навыков и умений является важнейшим направлением деятельности музыканта-педагога </w:t>
      </w:r>
      <w:r w:rsidRPr="00C11E6E">
        <w:rPr>
          <w:rFonts w:eastAsia="Times New Roman" w:cs="Times New Roman"/>
          <w:szCs w:val="24"/>
          <w:lang w:eastAsia="ru-RU"/>
        </w:rPr>
        <w:t>Самостоятельная работа студентов (СРС) является важной составной частью процесса подготовки будущих вы</w:t>
      </w:r>
      <w:r>
        <w:rPr>
          <w:rFonts w:eastAsia="Times New Roman" w:cs="Times New Roman"/>
          <w:szCs w:val="24"/>
          <w:lang w:eastAsia="ru-RU"/>
        </w:rPr>
        <w:t>пускников профиля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9E6C50">
        <w:rPr>
          <w:rFonts w:eastAsia="Times New Roman" w:cs="Times New Roman"/>
          <w:color w:val="000000"/>
          <w:szCs w:val="24"/>
          <w:lang w:eastAsia="ru-RU"/>
        </w:rPr>
        <w:t>«Дирижирование оркестром народных инструментов»</w:t>
      </w:r>
      <w:r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8079F0" w:rsidRPr="00C11E6E" w:rsidRDefault="008079F0" w:rsidP="008079F0">
      <w:pPr>
        <w:spacing w:after="0" w:line="276" w:lineRule="auto"/>
        <w:ind w:firstLine="851"/>
        <w:jc w:val="both"/>
        <w:rPr>
          <w:rFonts w:eastAsia="Times New Roman" w:cs="Times New Roman"/>
          <w:szCs w:val="24"/>
          <w:lang w:eastAsia="ru-RU"/>
        </w:rPr>
      </w:pPr>
      <w:r w:rsidRPr="00C11E6E">
        <w:rPr>
          <w:rFonts w:eastAsia="Times New Roman" w:cs="Times New Roman"/>
          <w:szCs w:val="24"/>
          <w:lang w:eastAsia="ru-RU"/>
        </w:rPr>
        <w:t>Цели самостоятельной работы:</w:t>
      </w:r>
    </w:p>
    <w:p w:rsidR="008079F0" w:rsidRPr="00C11E6E" w:rsidRDefault="008079F0" w:rsidP="00114EE7">
      <w:pPr>
        <w:numPr>
          <w:ilvl w:val="0"/>
          <w:numId w:val="7"/>
        </w:numPr>
        <w:spacing w:after="200" w:line="276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C11E6E">
        <w:rPr>
          <w:rFonts w:eastAsia="Times New Roman" w:cs="Times New Roman"/>
          <w:szCs w:val="24"/>
          <w:lang w:eastAsia="ru-RU"/>
        </w:rPr>
        <w:t>закрепление и совершенствование полученных на уроке знаний, умений и навыков;</w:t>
      </w:r>
    </w:p>
    <w:p w:rsidR="008079F0" w:rsidRPr="00C11E6E" w:rsidRDefault="008079F0" w:rsidP="00114EE7">
      <w:pPr>
        <w:numPr>
          <w:ilvl w:val="0"/>
          <w:numId w:val="7"/>
        </w:numPr>
        <w:spacing w:after="200" w:line="276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C11E6E">
        <w:rPr>
          <w:rFonts w:eastAsia="Times New Roman" w:cs="Times New Roman"/>
          <w:szCs w:val="24"/>
          <w:lang w:eastAsia="ru-RU"/>
        </w:rPr>
        <w:t xml:space="preserve">приобретение дополнительных профессиональных знаний и новой информации. </w:t>
      </w:r>
    </w:p>
    <w:p w:rsidR="008079F0" w:rsidRPr="00C11E6E" w:rsidRDefault="008079F0" w:rsidP="008079F0">
      <w:pPr>
        <w:spacing w:after="0" w:line="276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C11E6E">
        <w:rPr>
          <w:rFonts w:eastAsia="Times New Roman" w:cs="Times New Roman"/>
          <w:szCs w:val="24"/>
          <w:lang w:eastAsia="ru-RU"/>
        </w:rPr>
        <w:t>СРС основана на формировании у студентов навыков к самостоятельной творческой работе, умения решать профессиональные задачи с использованием всего арсенала современных средств, потребности к самообразованию и совершенствованию своих знаний, приобретения опыта планирования и организации своего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C11E6E">
        <w:rPr>
          <w:rFonts w:eastAsia="Times New Roman" w:cs="Times New Roman"/>
          <w:szCs w:val="24"/>
          <w:lang w:eastAsia="ru-RU"/>
        </w:rPr>
        <w:t>рабочего времени и расширении кругозора.</w:t>
      </w:r>
    </w:p>
    <w:p w:rsidR="008079F0" w:rsidRPr="00C11E6E" w:rsidRDefault="008079F0" w:rsidP="008079F0">
      <w:pPr>
        <w:autoSpaceDE w:val="0"/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C11E6E">
        <w:rPr>
          <w:rFonts w:eastAsia="Times New Roman" w:cs="Times New Roman"/>
          <w:szCs w:val="24"/>
          <w:lang w:eastAsia="zh-CN"/>
        </w:rPr>
        <w:t>Самостоятельная работа обучающихся включает в себя такие виды и формы как: подготовка к дискуссии, конспектирование изучаемой литературы, аналитический обзор новой литературы по изучаемой теме, подготовка к практическому занятию, подготовка к дискуссии, написание реферата, подготовка презентации.</w:t>
      </w:r>
    </w:p>
    <w:p w:rsidR="008079F0" w:rsidRPr="00C11E6E" w:rsidRDefault="008079F0" w:rsidP="008079F0">
      <w:pPr>
        <w:spacing w:after="0" w:line="276" w:lineRule="auto"/>
        <w:ind w:firstLine="709"/>
        <w:jc w:val="both"/>
        <w:rPr>
          <w:rFonts w:eastAsia="Calibri" w:cs="Times New Roman"/>
          <w:szCs w:val="24"/>
          <w:lang w:eastAsia="ru-RU"/>
        </w:rPr>
      </w:pPr>
      <w:r w:rsidRPr="00C11E6E">
        <w:rPr>
          <w:rFonts w:eastAsia="Times New Roman" w:cs="Times New Roman"/>
          <w:szCs w:val="24"/>
          <w:shd w:val="clear" w:color="auto" w:fill="FFFFFF"/>
          <w:lang w:eastAsia="zh-CN"/>
        </w:rPr>
        <w:t xml:space="preserve">Для более углубленного изучения темы задания для самостоятельной работы рекомендуется выполнять параллельно с изучением данной темы поиск и анализ информации по изучаемой теме в сети Интернет на тематических порталах, конференциях, тематических группах, сайтах профессиональных ассоциаций музыкантов.. При выполнении заданий для самостоятельной работы по возможности следует использовать наглядное представление материала в виде презентаций. </w:t>
      </w:r>
    </w:p>
    <w:p w:rsidR="008079F0" w:rsidRPr="00C11E6E" w:rsidRDefault="008079F0" w:rsidP="008079F0">
      <w:pPr>
        <w:spacing w:after="0" w:line="276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C11E6E">
        <w:rPr>
          <w:rFonts w:eastAsia="Times New Roman" w:cs="Times New Roman"/>
          <w:szCs w:val="24"/>
          <w:lang w:eastAsia="ru-RU"/>
        </w:rPr>
        <w:t>Активность студента проявляется в постановке целей самостоятельной работы, её планирования, определения способов, самомобилизации и самоконтроле, оценке результатов.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C11E6E">
        <w:rPr>
          <w:rFonts w:eastAsia="Times New Roman" w:cs="Times New Roman"/>
          <w:szCs w:val="24"/>
          <w:lang w:eastAsia="ru-RU"/>
        </w:rPr>
        <w:t>Самостоятельная работа студента требует интенсивного мышления, решения различных познавательных задач, ведение записей, осмысливания и запоминания учебной и другой информации. Самостоятельная работа студента – важный фактор теоретической и практической подготовки студента к предстоящей профессиональной деятельности, формирования необходимых специализированных знаний, умений и навыков, а также нравственно-психологических качеств.</w:t>
      </w:r>
    </w:p>
    <w:p w:rsidR="008079F0" w:rsidRPr="00C11E6E" w:rsidRDefault="008079F0" w:rsidP="008079F0">
      <w:pPr>
        <w:spacing w:after="0" w:line="276" w:lineRule="auto"/>
        <w:ind w:firstLine="851"/>
        <w:jc w:val="both"/>
        <w:rPr>
          <w:rFonts w:eastAsia="Times New Roman" w:cs="Times New Roman"/>
          <w:szCs w:val="24"/>
          <w:lang w:eastAsia="ru-RU"/>
        </w:rPr>
      </w:pPr>
      <w:r w:rsidRPr="00C11E6E">
        <w:rPr>
          <w:rFonts w:eastAsia="Times New Roman" w:cs="Times New Roman"/>
          <w:szCs w:val="24"/>
          <w:lang w:eastAsia="ru-RU"/>
        </w:rPr>
        <w:t xml:space="preserve">Целенаправленность СРС связана со степенью сознательности, осмысленности домашней работы студента. Повышение интеллектуальной активности является обязательным условием воспитания самостоятельного подхода студента к разрешению конкретных исполнительских и музыкально-педагогических задач. </w:t>
      </w:r>
    </w:p>
    <w:p w:rsidR="008079F0" w:rsidRPr="00C11E6E" w:rsidRDefault="008079F0" w:rsidP="008079F0">
      <w:pPr>
        <w:spacing w:after="0" w:line="276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C11E6E">
        <w:rPr>
          <w:rFonts w:eastAsia="Times New Roman" w:cs="Times New Roman"/>
          <w:szCs w:val="24"/>
          <w:lang w:eastAsia="ru-RU"/>
        </w:rPr>
        <w:t>Специфика функционального значения самостоятельной работы заключается в необходимости формирования у студента критической самооценки и самоанализа своего самостоятельного труда. Выполнение на том или ином уровне заданий для самостоятельной работы даёт педагогу право:</w:t>
      </w:r>
    </w:p>
    <w:p w:rsidR="008079F0" w:rsidRPr="00C11E6E" w:rsidRDefault="008079F0" w:rsidP="00114EE7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C11E6E">
        <w:rPr>
          <w:rFonts w:eastAsia="Times New Roman" w:cs="Times New Roman"/>
          <w:szCs w:val="24"/>
          <w:lang w:eastAsia="ru-RU"/>
        </w:rPr>
        <w:t>судить о степени освоения студентом учебного материала, профессиональной компетенции;</w:t>
      </w:r>
    </w:p>
    <w:p w:rsidR="008079F0" w:rsidRPr="00C11E6E" w:rsidRDefault="008079F0" w:rsidP="00114EE7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C11E6E">
        <w:rPr>
          <w:rFonts w:eastAsia="Times New Roman" w:cs="Times New Roman"/>
          <w:szCs w:val="24"/>
          <w:lang w:eastAsia="ru-RU"/>
        </w:rPr>
        <w:t>следить за ростом его интеллектуального багажа;</w:t>
      </w:r>
    </w:p>
    <w:p w:rsidR="008079F0" w:rsidRPr="00C11E6E" w:rsidRDefault="008079F0" w:rsidP="00114EE7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C11E6E">
        <w:rPr>
          <w:rFonts w:eastAsia="Times New Roman" w:cs="Times New Roman"/>
          <w:szCs w:val="24"/>
          <w:lang w:eastAsia="ru-RU"/>
        </w:rPr>
        <w:t>оценивать уровень заинтересованности студента к учебной дисциплине, его психологическую мотивацию;</w:t>
      </w:r>
    </w:p>
    <w:p w:rsidR="008079F0" w:rsidRPr="00C11E6E" w:rsidRDefault="008079F0" w:rsidP="00114EE7">
      <w:pPr>
        <w:numPr>
          <w:ilvl w:val="0"/>
          <w:numId w:val="8"/>
        </w:numPr>
        <w:spacing w:after="200" w:line="276" w:lineRule="auto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C11E6E">
        <w:rPr>
          <w:rFonts w:eastAsia="Times New Roman" w:cs="Times New Roman"/>
          <w:szCs w:val="24"/>
          <w:lang w:eastAsia="ru-RU"/>
        </w:rPr>
        <w:t>понять особенности творческого потенциала и индивидуальность студента с целью дальнейшего их использования в музыкально-образовательном процессе;</w:t>
      </w:r>
    </w:p>
    <w:p w:rsidR="008079F0" w:rsidRPr="00C11E6E" w:rsidRDefault="008079F0" w:rsidP="008079F0">
      <w:pPr>
        <w:spacing w:after="0" w:line="276" w:lineRule="auto"/>
        <w:ind w:firstLine="709"/>
        <w:jc w:val="both"/>
        <w:rPr>
          <w:rFonts w:eastAsia="Calibri" w:cs="Times New Roman"/>
          <w:szCs w:val="24"/>
          <w:lang w:eastAsia="ru-RU"/>
        </w:rPr>
      </w:pPr>
      <w:r w:rsidRPr="00C11E6E">
        <w:rPr>
          <w:rFonts w:eastAsia="Calibri" w:cs="Times New Roman"/>
          <w:szCs w:val="24"/>
          <w:lang w:eastAsia="ru-RU"/>
        </w:rPr>
        <w:t>Обязательным условием организации самостоятельных занятий: следует считать планомерность, системность, целенаправленность, регулярность и осмысленность. Немаловажен и стабильный режим домашних занятий, при котором не только прочнее усваивается учебный материал, но и легче воспитывается сфера профессиональной углублённости студента.</w:t>
      </w:r>
    </w:p>
    <w:p w:rsidR="008079F0" w:rsidRPr="009C0E60" w:rsidRDefault="008079F0" w:rsidP="008079F0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Приступая к самостоятельному анализу форм музыкальных произведений, студентам необходимо изучить лекционный материал по данной теме, законспектировать дополнительный материал по указанным педагогом учебным пособиям. Примеры для анализа – см. Приложение.</w:t>
      </w:r>
    </w:p>
    <w:p w:rsidR="008079F0" w:rsidRPr="009C0E60" w:rsidRDefault="008079F0" w:rsidP="008079F0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Качественному анализу музыки способствует прослушивание и проигрывание произведения.</w:t>
      </w:r>
    </w:p>
    <w:p w:rsidR="008079F0" w:rsidRPr="009C0E60" w:rsidRDefault="008079F0" w:rsidP="008079F0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 помощь по самостоятельной работе студентов по темам курса даются примерные планы анализа композиций (структурного анализа) музыкальных форм, а также примерные планы целостных анализов музыкальных форм.</w:t>
      </w:r>
    </w:p>
    <w:p w:rsidR="008079F0" w:rsidRPr="006D0E2D" w:rsidRDefault="008079F0" w:rsidP="008079F0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Изучая тему</w:t>
      </w:r>
      <w:r w:rsidRPr="009C0E60">
        <w:rPr>
          <w:rFonts w:eastAsia="Times New Roman" w:cs="Times New Roman"/>
          <w:bCs/>
          <w:szCs w:val="24"/>
          <w:lang w:eastAsia="ru-RU"/>
        </w:rPr>
        <w:t xml:space="preserve"> «период», следует обратить внимание на то, что основными разновидностями не исчерпываются формы изложения тем в музыке. Необходимо учесть большое разнообразие типов периодов в вокальной музыке (строфические периоды), в джазовой музыке (блюзовые периоды, джазовый стандарт). В классификации периодов большое значение имеют тематические, структурные, масштаб</w:t>
      </w:r>
      <w:r>
        <w:rPr>
          <w:rFonts w:eastAsia="Times New Roman" w:cs="Times New Roman"/>
          <w:bCs/>
          <w:szCs w:val="24"/>
          <w:lang w:eastAsia="ru-RU"/>
        </w:rPr>
        <w:t>ные, ладогармонические факторы.</w:t>
      </w:r>
    </w:p>
    <w:p w:rsidR="008079F0" w:rsidRDefault="008079F0" w:rsidP="008079F0">
      <w:pPr>
        <w:spacing w:after="0" w:line="240" w:lineRule="auto"/>
        <w:ind w:left="360"/>
        <w:jc w:val="center"/>
        <w:rPr>
          <w:rFonts w:eastAsia="Times New Roman" w:cs="Times New Roman"/>
          <w:b/>
          <w:bCs/>
          <w:i/>
          <w:szCs w:val="24"/>
          <w:lang w:eastAsia="ru-RU"/>
        </w:rPr>
      </w:pPr>
    </w:p>
    <w:p w:rsidR="008079F0" w:rsidRPr="009C0E60" w:rsidRDefault="008079F0" w:rsidP="008079F0">
      <w:pPr>
        <w:spacing w:after="0" w:line="240" w:lineRule="auto"/>
        <w:ind w:left="360"/>
        <w:jc w:val="center"/>
        <w:rPr>
          <w:rFonts w:eastAsia="Times New Roman" w:cs="Times New Roman"/>
          <w:b/>
          <w:bCs/>
          <w:i/>
          <w:szCs w:val="24"/>
          <w:lang w:eastAsia="ru-RU"/>
        </w:rPr>
      </w:pPr>
      <w:r w:rsidRPr="009C0E60">
        <w:rPr>
          <w:rFonts w:eastAsia="Times New Roman" w:cs="Times New Roman"/>
          <w:b/>
          <w:bCs/>
          <w:i/>
          <w:szCs w:val="24"/>
          <w:lang w:eastAsia="ru-RU"/>
        </w:rPr>
        <w:t>Примерный план анализа композиций периода.</w:t>
      </w:r>
    </w:p>
    <w:p w:rsidR="008079F0" w:rsidRPr="009C0E60" w:rsidRDefault="008079F0" w:rsidP="00114EE7">
      <w:pPr>
        <w:numPr>
          <w:ilvl w:val="1"/>
          <w:numId w:val="30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Указать границы периоды (самостоятельное произведение или часть более крупного);</w:t>
      </w:r>
    </w:p>
    <w:p w:rsidR="008079F0" w:rsidRPr="009C0E60" w:rsidRDefault="008079F0" w:rsidP="00114EE7">
      <w:pPr>
        <w:numPr>
          <w:ilvl w:val="1"/>
          <w:numId w:val="30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 xml:space="preserve">Тип периода. Указать: </w:t>
      </w:r>
    </w:p>
    <w:p w:rsidR="008079F0" w:rsidRPr="009C0E60" w:rsidRDefault="008079F0" w:rsidP="008079F0">
      <w:pPr>
        <w:spacing w:after="0" w:line="240" w:lineRule="auto"/>
        <w:ind w:left="108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а) тематическое строение;</w:t>
      </w:r>
    </w:p>
    <w:p w:rsidR="008079F0" w:rsidRPr="009C0E60" w:rsidRDefault="008079F0" w:rsidP="008079F0">
      <w:pPr>
        <w:spacing w:after="0" w:line="240" w:lineRule="auto"/>
        <w:ind w:left="108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б) ладотональное строение;</w:t>
      </w:r>
    </w:p>
    <w:p w:rsidR="008079F0" w:rsidRPr="009C0E60" w:rsidRDefault="008079F0" w:rsidP="008079F0">
      <w:pPr>
        <w:spacing w:after="0" w:line="240" w:lineRule="auto"/>
        <w:ind w:left="108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в) структуру;</w:t>
      </w:r>
    </w:p>
    <w:p w:rsidR="008079F0" w:rsidRPr="009C0E60" w:rsidRDefault="008079F0" w:rsidP="008079F0">
      <w:pPr>
        <w:spacing w:after="0" w:line="240" w:lineRule="auto"/>
        <w:ind w:left="108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г) масштабно-тематическое строение.</w:t>
      </w:r>
    </w:p>
    <w:p w:rsidR="008079F0" w:rsidRPr="009C0E60" w:rsidRDefault="008079F0" w:rsidP="00114EE7">
      <w:pPr>
        <w:numPr>
          <w:ilvl w:val="1"/>
          <w:numId w:val="30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Указать каденционные обороты;</w:t>
      </w:r>
    </w:p>
    <w:p w:rsidR="008079F0" w:rsidRPr="009C0E60" w:rsidRDefault="008079F0" w:rsidP="00114EE7">
      <w:pPr>
        <w:numPr>
          <w:ilvl w:val="1"/>
          <w:numId w:val="30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дать схему периода: буквами обозначаются предложения, цифрами количество тактов; внизу – указание тонального плана.</w:t>
      </w:r>
    </w:p>
    <w:p w:rsidR="008079F0" w:rsidRPr="009C0E60" w:rsidRDefault="008079F0" w:rsidP="008079F0">
      <w:pPr>
        <w:spacing w:after="0" w:line="240" w:lineRule="auto"/>
        <w:ind w:left="1080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u w:val="single"/>
          <w:lang w:eastAsia="ru-RU"/>
        </w:rPr>
        <w:t>Пример:</w:t>
      </w:r>
      <w:r w:rsidRPr="009C0E60">
        <w:rPr>
          <w:rFonts w:eastAsia="Times New Roman" w:cs="Times New Roman"/>
          <w:bCs/>
          <w:szCs w:val="24"/>
          <w:lang w:eastAsia="ru-RU"/>
        </w:rPr>
        <w:t xml:space="preserve"> начальный период из пьесы «Июль» Чайковского.</w:t>
      </w:r>
    </w:p>
    <w:p w:rsidR="008079F0" w:rsidRPr="009C0E60" w:rsidRDefault="008079F0" w:rsidP="008079F0">
      <w:pPr>
        <w:spacing w:after="0" w:line="240" w:lineRule="auto"/>
        <w:ind w:left="1080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Вступление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₁</w:t>
      </w:r>
    </w:p>
    <w:p w:rsidR="008079F0" w:rsidRPr="009C0E60" w:rsidRDefault="008079F0" w:rsidP="008079F0">
      <w:pPr>
        <w:spacing w:after="0" w:line="240" w:lineRule="auto"/>
        <w:ind w:left="108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2т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4т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 xml:space="preserve">6т </w:t>
      </w:r>
    </w:p>
    <w:p w:rsidR="008079F0" w:rsidRPr="009C0E60" w:rsidRDefault="008079F0" w:rsidP="008079F0">
      <w:pPr>
        <w:spacing w:after="0" w:line="240" w:lineRule="auto"/>
        <w:ind w:left="108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 xml:space="preserve">(расширение </w:t>
      </w:r>
    </w:p>
    <w:p w:rsidR="008079F0" w:rsidRPr="009C0E60" w:rsidRDefault="008079F0" w:rsidP="008079F0">
      <w:pPr>
        <w:spacing w:after="0" w:line="240" w:lineRule="auto"/>
        <w:ind w:left="108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за счет секвенции)</w:t>
      </w:r>
    </w:p>
    <w:p w:rsidR="008079F0" w:rsidRPr="009C0E60" w:rsidRDefault="008079F0" w:rsidP="008079F0">
      <w:pPr>
        <w:spacing w:after="0" w:line="240" w:lineRule="auto"/>
        <w:ind w:left="1080"/>
        <w:rPr>
          <w:rFonts w:eastAsia="Times New Roman" w:cs="Times New Roman"/>
          <w:bCs/>
          <w:szCs w:val="24"/>
          <w:lang w:eastAsia="ru-RU"/>
        </w:rPr>
      </w:pPr>
    </w:p>
    <w:p w:rsidR="008079F0" w:rsidRPr="009C0E60" w:rsidRDefault="008079F0" w:rsidP="008079F0">
      <w:pPr>
        <w:spacing w:after="0" w:line="240" w:lineRule="auto"/>
        <w:ind w:left="360"/>
        <w:rPr>
          <w:rFonts w:eastAsia="Times New Roman" w:cs="Times New Roman"/>
          <w:b/>
          <w:bCs/>
          <w:i/>
          <w:szCs w:val="24"/>
          <w:lang w:eastAsia="ru-RU"/>
        </w:rPr>
      </w:pPr>
      <w:r>
        <w:rPr>
          <w:rFonts w:eastAsia="Times New Roman" w:cs="Times New Roman"/>
          <w:b/>
          <w:bCs/>
          <w:i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/>
          <w:bCs/>
          <w:i/>
          <w:szCs w:val="24"/>
          <w:lang w:eastAsia="ru-RU"/>
        </w:rPr>
        <w:t>Примерный план целостного анализа периода.</w:t>
      </w:r>
    </w:p>
    <w:p w:rsidR="008079F0" w:rsidRPr="009C0E60" w:rsidRDefault="008079F0" w:rsidP="00114EE7">
      <w:pPr>
        <w:numPr>
          <w:ilvl w:val="0"/>
          <w:numId w:val="31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Место данного произведения (жанра) в творчестве композитора;</w:t>
      </w:r>
    </w:p>
    <w:p w:rsidR="008079F0" w:rsidRPr="009C0E60" w:rsidRDefault="008079F0" w:rsidP="00114EE7">
      <w:pPr>
        <w:numPr>
          <w:ilvl w:val="0"/>
          <w:numId w:val="31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Форма периода (см. пункты 1, 2, 3 из анализа композиции периода);</w:t>
      </w:r>
    </w:p>
    <w:p w:rsidR="008079F0" w:rsidRPr="009C0E60" w:rsidRDefault="008079F0" w:rsidP="00114EE7">
      <w:pPr>
        <w:numPr>
          <w:ilvl w:val="0"/>
          <w:numId w:val="31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Характер тематизма (в вокальной музыке указать содержание текста);</w:t>
      </w:r>
    </w:p>
    <w:p w:rsidR="008079F0" w:rsidRPr="009C0E60" w:rsidRDefault="008079F0" w:rsidP="00114EE7">
      <w:pPr>
        <w:numPr>
          <w:ilvl w:val="0"/>
          <w:numId w:val="31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Образное содержание произведения;</w:t>
      </w:r>
    </w:p>
    <w:p w:rsidR="008079F0" w:rsidRPr="009C0E60" w:rsidRDefault="008079F0" w:rsidP="00114EE7">
      <w:pPr>
        <w:numPr>
          <w:ilvl w:val="0"/>
          <w:numId w:val="31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Особенности мелодики, музыкально-выразительные средства; характер мотива, стопа;</w:t>
      </w:r>
    </w:p>
    <w:p w:rsidR="008079F0" w:rsidRPr="009C0E60" w:rsidRDefault="008079F0" w:rsidP="00114EE7">
      <w:pPr>
        <w:numPr>
          <w:ilvl w:val="0"/>
          <w:numId w:val="31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Оформление кульминации, её местоположение, подчеркивание её гармоническими, мелодическими, ритмическими средствами;</w:t>
      </w:r>
    </w:p>
    <w:p w:rsidR="008079F0" w:rsidRPr="009C0E60" w:rsidRDefault="008079F0" w:rsidP="00114EE7">
      <w:pPr>
        <w:numPr>
          <w:ilvl w:val="0"/>
          <w:numId w:val="31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Характерные приемы изложения, фактура;</w:t>
      </w:r>
    </w:p>
    <w:p w:rsidR="008079F0" w:rsidRPr="009C0E60" w:rsidRDefault="008079F0" w:rsidP="00114EE7">
      <w:pPr>
        <w:numPr>
          <w:ilvl w:val="0"/>
          <w:numId w:val="31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Расшифровка исполнительских нюансов, авторских ремарок;</w:t>
      </w:r>
    </w:p>
    <w:p w:rsidR="008079F0" w:rsidRPr="009C0E60" w:rsidRDefault="008079F0" w:rsidP="00114EE7">
      <w:pPr>
        <w:numPr>
          <w:ilvl w:val="0"/>
          <w:numId w:val="31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Возможные интерпретации;</w:t>
      </w:r>
    </w:p>
    <w:p w:rsidR="008079F0" w:rsidRPr="009C0E60" w:rsidRDefault="008079F0" w:rsidP="00114EE7">
      <w:pPr>
        <w:numPr>
          <w:ilvl w:val="0"/>
          <w:numId w:val="31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 xml:space="preserve"> Эстетическая оценка произведения.</w:t>
      </w:r>
    </w:p>
    <w:p w:rsidR="008079F0" w:rsidRPr="009C0E60" w:rsidRDefault="008079F0" w:rsidP="008079F0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При изучении темы «простые и сложные двухчастные и трехчастные формы» необходимо обратить внимание на песенный характер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тематизма, на общую драматургию формы. Затруднения могут возникнуть при определении форм хоровой и вокальной музыки, где часто форма подчиняется стихотворному тексту и возникают строфические разделы, структуры. Особые разновидности простых и сложных форм часто возникают в инструментальной музыке и характерны для стилистики джаза.</w:t>
      </w:r>
    </w:p>
    <w:p w:rsidR="008079F0" w:rsidRPr="009C0E60" w:rsidRDefault="008079F0" w:rsidP="008079F0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</w:p>
    <w:p w:rsidR="008079F0" w:rsidRPr="009C0E60" w:rsidRDefault="008079F0" w:rsidP="008079F0">
      <w:pPr>
        <w:spacing w:after="0" w:line="240" w:lineRule="auto"/>
        <w:jc w:val="center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 xml:space="preserve"> Примерный план анализа композиции двух-трехчастных простых и сложных форм.</w:t>
      </w:r>
    </w:p>
    <w:p w:rsidR="008079F0" w:rsidRPr="009C0E60" w:rsidRDefault="008079F0" w:rsidP="00114EE7">
      <w:pPr>
        <w:numPr>
          <w:ilvl w:val="0"/>
          <w:numId w:val="32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Определение формы;</w:t>
      </w:r>
    </w:p>
    <w:p w:rsidR="008079F0" w:rsidRPr="009C0E60" w:rsidRDefault="008079F0" w:rsidP="00114EE7">
      <w:pPr>
        <w:numPr>
          <w:ilvl w:val="0"/>
          <w:numId w:val="32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Границы данной формы;</w:t>
      </w:r>
    </w:p>
    <w:p w:rsidR="008079F0" w:rsidRPr="009C0E60" w:rsidRDefault="008079F0" w:rsidP="00114EE7">
      <w:pPr>
        <w:numPr>
          <w:ilvl w:val="0"/>
          <w:numId w:val="32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Тональный план по частям;</w:t>
      </w:r>
    </w:p>
    <w:p w:rsidR="008079F0" w:rsidRPr="009C0E60" w:rsidRDefault="008079F0" w:rsidP="00114EE7">
      <w:pPr>
        <w:numPr>
          <w:ilvl w:val="0"/>
          <w:numId w:val="32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Структура каждой части (см. пункт 2 и 3 из анализа композиции периода);</w:t>
      </w:r>
    </w:p>
    <w:p w:rsidR="008079F0" w:rsidRPr="009C0E60" w:rsidRDefault="008079F0" w:rsidP="00114EE7">
      <w:pPr>
        <w:numPr>
          <w:ilvl w:val="0"/>
          <w:numId w:val="32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Схема произведения (см. пункт из анализа композиции периода № 4).</w:t>
      </w:r>
    </w:p>
    <w:p w:rsidR="008079F0" w:rsidRPr="009C0E60" w:rsidRDefault="008079F0" w:rsidP="008079F0">
      <w:pPr>
        <w:spacing w:after="0" w:line="240" w:lineRule="auto"/>
        <w:ind w:left="360"/>
        <w:rPr>
          <w:rFonts w:eastAsia="Times New Roman" w:cs="Times New Roman"/>
          <w:bCs/>
          <w:szCs w:val="24"/>
          <w:lang w:eastAsia="ru-RU"/>
        </w:rPr>
      </w:pPr>
    </w:p>
    <w:p w:rsidR="008079F0" w:rsidRPr="009C0E60" w:rsidRDefault="008079F0" w:rsidP="008079F0">
      <w:pPr>
        <w:spacing w:after="0" w:line="240" w:lineRule="auto"/>
        <w:ind w:left="720"/>
        <w:jc w:val="center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/>
          <w:bCs/>
          <w:i/>
          <w:szCs w:val="24"/>
          <w:lang w:eastAsia="ru-RU"/>
        </w:rPr>
        <w:t>Примерный план целостного анализа двух-трехчастных простых и сложных форм</w:t>
      </w:r>
      <w:r w:rsidRPr="009C0E60">
        <w:rPr>
          <w:rFonts w:eastAsia="Times New Roman" w:cs="Times New Roman"/>
          <w:bCs/>
          <w:szCs w:val="24"/>
          <w:lang w:eastAsia="ru-RU"/>
        </w:rPr>
        <w:t>.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1.Место данного произведения в творчестве композитора;</w:t>
      </w:r>
    </w:p>
    <w:p w:rsidR="008079F0" w:rsidRPr="009C0E60" w:rsidRDefault="008079F0" w:rsidP="00114EE7">
      <w:pPr>
        <w:numPr>
          <w:ilvl w:val="0"/>
          <w:numId w:val="33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Жанр произведения, его характер - если программное, указать литературные образы, содержание текста, сценическую ситуацию;</w:t>
      </w:r>
    </w:p>
    <w:p w:rsidR="008079F0" w:rsidRPr="009C0E60" w:rsidRDefault="008079F0" w:rsidP="00114EE7">
      <w:pPr>
        <w:numPr>
          <w:ilvl w:val="0"/>
          <w:numId w:val="33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Темы произведения (характер, жанровые связи, музыкально-выразительные средства);</w:t>
      </w:r>
    </w:p>
    <w:p w:rsidR="008079F0" w:rsidRPr="009C0E60" w:rsidRDefault="008079F0" w:rsidP="00114EE7">
      <w:pPr>
        <w:numPr>
          <w:ilvl w:val="0"/>
          <w:numId w:val="33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Взаимодействие и развитие образов в произведении;</w:t>
      </w:r>
    </w:p>
    <w:p w:rsidR="008079F0" w:rsidRPr="009C0E60" w:rsidRDefault="008079F0" w:rsidP="00114EE7">
      <w:pPr>
        <w:numPr>
          <w:ilvl w:val="0"/>
          <w:numId w:val="33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Анализ формы произведения (по разделам или по частям);</w:t>
      </w:r>
    </w:p>
    <w:p w:rsidR="008079F0" w:rsidRPr="009C0E60" w:rsidRDefault="008079F0" w:rsidP="00114EE7">
      <w:pPr>
        <w:numPr>
          <w:ilvl w:val="0"/>
          <w:numId w:val="33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Указать функции частей в форме, тональный план – особенно средних, развивающихся частей;</w:t>
      </w:r>
    </w:p>
    <w:p w:rsidR="008079F0" w:rsidRPr="009C0E60" w:rsidRDefault="008079F0" w:rsidP="00114EE7">
      <w:pPr>
        <w:numPr>
          <w:ilvl w:val="0"/>
          <w:numId w:val="33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Схема произведения и каждой его части;</w:t>
      </w:r>
    </w:p>
    <w:p w:rsidR="008079F0" w:rsidRPr="009C0E60" w:rsidRDefault="008079F0" w:rsidP="00114EE7">
      <w:pPr>
        <w:numPr>
          <w:ilvl w:val="0"/>
          <w:numId w:val="33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См. аналогичный пункт из анализа периода;</w:t>
      </w:r>
    </w:p>
    <w:p w:rsidR="008079F0" w:rsidRPr="009C0E60" w:rsidRDefault="008079F0" w:rsidP="00114EE7">
      <w:pPr>
        <w:numPr>
          <w:ilvl w:val="0"/>
          <w:numId w:val="33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См. аналогичный пункт из анализа периода;</w:t>
      </w:r>
    </w:p>
    <w:p w:rsidR="008079F0" w:rsidRPr="009C0E60" w:rsidRDefault="008079F0" w:rsidP="00114EE7">
      <w:pPr>
        <w:numPr>
          <w:ilvl w:val="0"/>
          <w:numId w:val="33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См. аналогичный пункт из анализа периода;</w:t>
      </w:r>
    </w:p>
    <w:p w:rsidR="008079F0" w:rsidRPr="009C0E60" w:rsidRDefault="008079F0" w:rsidP="00114EE7">
      <w:pPr>
        <w:numPr>
          <w:ilvl w:val="0"/>
          <w:numId w:val="33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См. аналогичный пункт из анализа периода.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Изучая тему «вариации», студентам необходимо четко ориентироваться в музыкально-стилистическом анализе, исторических закономерностях данной формы. В процессе анализа необходимо обращать внимание на вариационные и циклические закономерности формы, принципы объединения по фактурным, жанровым признакам, арочным связям. Отсюда возникновение разнообразных переходных и модулирующих форм.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8079F0" w:rsidRPr="009C0E60" w:rsidRDefault="008079F0" w:rsidP="008079F0">
      <w:pPr>
        <w:spacing w:after="0" w:line="240" w:lineRule="auto"/>
        <w:ind w:left="1080"/>
        <w:jc w:val="center"/>
        <w:rPr>
          <w:rFonts w:eastAsia="Times New Roman" w:cs="Times New Roman"/>
          <w:b/>
          <w:bCs/>
          <w:i/>
          <w:szCs w:val="24"/>
          <w:lang w:eastAsia="ru-RU"/>
        </w:rPr>
      </w:pPr>
      <w:r w:rsidRPr="009C0E60">
        <w:rPr>
          <w:rFonts w:eastAsia="Times New Roman" w:cs="Times New Roman"/>
          <w:b/>
          <w:bCs/>
          <w:i/>
          <w:szCs w:val="24"/>
          <w:lang w:eastAsia="ru-RU"/>
        </w:rPr>
        <w:t>Примерный план анализа композиции формы вариаций.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Определение формы;</w:t>
      </w:r>
    </w:p>
    <w:p w:rsidR="008079F0" w:rsidRPr="009C0E60" w:rsidRDefault="008079F0" w:rsidP="00114EE7">
      <w:pPr>
        <w:numPr>
          <w:ilvl w:val="0"/>
          <w:numId w:val="34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Границы данной формы (самостоятельное произведение или часть более крупного);</w:t>
      </w:r>
    </w:p>
    <w:p w:rsidR="008079F0" w:rsidRPr="009C0E60" w:rsidRDefault="008079F0" w:rsidP="00114EE7">
      <w:pPr>
        <w:numPr>
          <w:ilvl w:val="0"/>
          <w:numId w:val="34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Схема формы вариаций.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u w:val="single"/>
          <w:lang w:eastAsia="ru-RU"/>
        </w:rPr>
        <w:t>Пример: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Песня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Варлаама из оперы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Мусоргского «Борис Годунов».</w:t>
      </w:r>
    </w:p>
    <w:p w:rsidR="008079F0" w:rsidRPr="009C0E60" w:rsidRDefault="008079F0" w:rsidP="008079F0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Эти вариации относятся к типу строгих (на мелодию остинато). Песня представляет собой пять куплетов с кодой (т.е. тема + 4 вариации + кода). По своей структуре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тема - пара периодичностей, что характерно для народно-песенного тематизма (аа вв)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spacing w:after="0" w:line="240" w:lineRule="auto"/>
        <w:jc w:val="center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Схема вариаций: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Вст.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u w:val="single"/>
          <w:lang w:eastAsia="ru-RU"/>
        </w:rPr>
        <w:t>1 куплет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4 т.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spacing w:after="0" w:line="240" w:lineRule="auto"/>
        <w:ind w:left="36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5т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3т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5т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3т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5т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8т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spacing w:after="0" w:line="240" w:lineRule="auto"/>
        <w:ind w:left="36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(отыгрыш)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(отыгрыш)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(отыгрыш)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фа-минор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фа-минор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фа-минор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фа-минор ре-минор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заключение – 4 т - фа-минор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u w:val="single"/>
          <w:lang w:eastAsia="ru-RU"/>
        </w:rPr>
        <w:t>2 куплет – 1 вариация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вст.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₁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₁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₁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₁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 xml:space="preserve"> 4т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5т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5т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5т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8т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заключение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-3 т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u w:val="single"/>
          <w:lang w:eastAsia="ru-RU"/>
        </w:rPr>
        <w:t>3 куплет – 2 вариация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вст.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вз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4т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5т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5т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5т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8т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8т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заключение - 3 т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u w:val="single"/>
          <w:lang w:eastAsia="ru-RU"/>
        </w:rPr>
        <w:t>4 куплет – 3 вариация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вст.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₃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₃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₃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₃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вз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4т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5т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5т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5т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8т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8т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заключение -3 т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u w:val="single"/>
          <w:lang w:eastAsia="ru-RU"/>
        </w:rPr>
        <w:t>5 куплет – 4 вариация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вст.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₄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₄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₄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₄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 xml:space="preserve"> 4т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5т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5т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5т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8т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заключение – 3 т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u w:val="single"/>
          <w:lang w:eastAsia="ru-RU"/>
        </w:rPr>
        <w:t>Кода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6т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фа-минор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/>
          <w:bCs/>
          <w:i/>
          <w:szCs w:val="24"/>
          <w:lang w:eastAsia="ru-RU"/>
        </w:rPr>
      </w:pPr>
      <w:r>
        <w:rPr>
          <w:rFonts w:eastAsia="Times New Roman" w:cs="Times New Roman"/>
          <w:b/>
          <w:bCs/>
          <w:i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/>
          <w:bCs/>
          <w:i/>
          <w:szCs w:val="24"/>
          <w:lang w:eastAsia="ru-RU"/>
        </w:rPr>
        <w:t>Примерный план целостного анализа формы вариаций</w:t>
      </w:r>
    </w:p>
    <w:p w:rsidR="008079F0" w:rsidRPr="009C0E60" w:rsidRDefault="008079F0" w:rsidP="00114EE7">
      <w:pPr>
        <w:numPr>
          <w:ilvl w:val="0"/>
          <w:numId w:val="35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Место данного произведения (жанра) в творчестве композитора;</w:t>
      </w:r>
    </w:p>
    <w:p w:rsidR="008079F0" w:rsidRPr="009C0E60" w:rsidRDefault="008079F0" w:rsidP="00114EE7">
      <w:pPr>
        <w:numPr>
          <w:ilvl w:val="0"/>
          <w:numId w:val="35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Определение типа вариаций;</w:t>
      </w:r>
    </w:p>
    <w:p w:rsidR="008079F0" w:rsidRPr="009C0E60" w:rsidRDefault="008079F0" w:rsidP="00114EE7">
      <w:pPr>
        <w:numPr>
          <w:ilvl w:val="0"/>
          <w:numId w:val="35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Схема, формы вариаций (см. пункт № 3 из анализа композиции формы вариаций);</w:t>
      </w:r>
    </w:p>
    <w:p w:rsidR="008079F0" w:rsidRPr="009C0E60" w:rsidRDefault="008079F0" w:rsidP="00114EE7">
      <w:pPr>
        <w:numPr>
          <w:ilvl w:val="0"/>
          <w:numId w:val="35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Образное содержание произведения (если вокальное, указать содержание текста, сценическую ситуацию);</w:t>
      </w:r>
    </w:p>
    <w:p w:rsidR="008079F0" w:rsidRPr="009C0E60" w:rsidRDefault="008079F0" w:rsidP="00114EE7">
      <w:pPr>
        <w:numPr>
          <w:ilvl w:val="0"/>
          <w:numId w:val="35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Характер основной темы; её музыкально-выразительные особенности, жанровые, связи;</w:t>
      </w:r>
    </w:p>
    <w:p w:rsidR="008079F0" w:rsidRPr="009C0E60" w:rsidRDefault="008079F0" w:rsidP="00114EE7">
      <w:pPr>
        <w:numPr>
          <w:ilvl w:val="0"/>
          <w:numId w:val="35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Характерные черты каждой из вариаций (проследить изменение приемов изложения: фактуры, мелодических, гармонических, ритмических, темповых, структурных элементов темы);</w:t>
      </w:r>
    </w:p>
    <w:p w:rsidR="008079F0" w:rsidRPr="009C0E60" w:rsidRDefault="008079F0" w:rsidP="00114EE7">
      <w:pPr>
        <w:numPr>
          <w:ilvl w:val="0"/>
          <w:numId w:val="35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Указать принципы объединения данного цикла вариаций;</w:t>
      </w:r>
    </w:p>
    <w:p w:rsidR="008079F0" w:rsidRPr="009C0E60" w:rsidRDefault="008079F0" w:rsidP="00114EE7">
      <w:pPr>
        <w:numPr>
          <w:ilvl w:val="0"/>
          <w:numId w:val="35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Образования и смысловая кульминация данного произведения;</w:t>
      </w:r>
    </w:p>
    <w:p w:rsidR="008079F0" w:rsidRPr="009C0E60" w:rsidRDefault="008079F0" w:rsidP="00114EE7">
      <w:pPr>
        <w:numPr>
          <w:ilvl w:val="0"/>
          <w:numId w:val="35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Расшифровать исполнительские нюансы, авторские ремарки;</w:t>
      </w:r>
    </w:p>
    <w:p w:rsidR="008079F0" w:rsidRPr="009C0E60" w:rsidRDefault="008079F0" w:rsidP="00114EE7">
      <w:pPr>
        <w:numPr>
          <w:ilvl w:val="0"/>
          <w:numId w:val="35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Дать возможные интерпретации данного произведения;</w:t>
      </w:r>
    </w:p>
    <w:p w:rsidR="008079F0" w:rsidRPr="009C0E60" w:rsidRDefault="008079F0" w:rsidP="00114EE7">
      <w:pPr>
        <w:numPr>
          <w:ilvl w:val="0"/>
          <w:numId w:val="35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Эстетическая оценка произведения.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8079F0" w:rsidRPr="009C0E60" w:rsidRDefault="008079F0" w:rsidP="008079F0">
      <w:pPr>
        <w:spacing w:after="0" w:line="240" w:lineRule="auto"/>
        <w:ind w:left="480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При изучение темы «рондо» и рондообразных форм следует учитывать исторические этапы развития этой формы, постепенным «высвобождением»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от классических тематических, ладотональных, структурных, темповых закономерностей: превращения формы рондо в своеобразную балладную композицию.</w:t>
      </w:r>
    </w:p>
    <w:p w:rsidR="008079F0" w:rsidRPr="009C0E60" w:rsidRDefault="008079F0" w:rsidP="008079F0">
      <w:pPr>
        <w:spacing w:after="0" w:line="240" w:lineRule="auto"/>
        <w:ind w:left="480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 сочетании принципов рондо с диалектическим принципом развития в сонатном аллегро образуется синтетическая форма с преимуществом элементов сонатной формы.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8079F0" w:rsidRPr="009C0E60" w:rsidRDefault="008079F0" w:rsidP="008079F0">
      <w:pPr>
        <w:spacing w:after="0" w:line="240" w:lineRule="auto"/>
        <w:ind w:left="480"/>
        <w:jc w:val="center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/>
          <w:bCs/>
          <w:i/>
          <w:szCs w:val="24"/>
          <w:lang w:eastAsia="ru-RU"/>
        </w:rPr>
        <w:t>Примерный план анализа композиции сонатной формы (рондо-сонаты</w:t>
      </w:r>
      <w:r w:rsidRPr="009C0E60">
        <w:rPr>
          <w:rFonts w:eastAsia="Times New Roman" w:cs="Times New Roman"/>
          <w:bCs/>
          <w:szCs w:val="24"/>
          <w:lang w:eastAsia="ru-RU"/>
        </w:rPr>
        <w:t>)</w:t>
      </w:r>
    </w:p>
    <w:p w:rsidR="008079F0" w:rsidRPr="009C0E60" w:rsidRDefault="008079F0" w:rsidP="00114EE7">
      <w:pPr>
        <w:numPr>
          <w:ilvl w:val="0"/>
          <w:numId w:val="36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Определение формы (указать разновидность сонатной формы);</w:t>
      </w:r>
    </w:p>
    <w:p w:rsidR="008079F0" w:rsidRPr="009C0E60" w:rsidRDefault="008079F0" w:rsidP="00114EE7">
      <w:pPr>
        <w:numPr>
          <w:ilvl w:val="0"/>
          <w:numId w:val="36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Границы данной формы в целом и по разделам (вступление, экспозиция, разработка, реприза, кода);</w:t>
      </w:r>
    </w:p>
    <w:p w:rsidR="008079F0" w:rsidRPr="009C0E60" w:rsidRDefault="008079F0" w:rsidP="00114EE7">
      <w:pPr>
        <w:numPr>
          <w:ilvl w:val="0"/>
          <w:numId w:val="36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Схема каждого из разделов сонатной формы.</w:t>
      </w:r>
    </w:p>
    <w:p w:rsidR="008079F0" w:rsidRPr="009C0E60" w:rsidRDefault="008079F0" w:rsidP="008079F0">
      <w:pPr>
        <w:spacing w:after="0" w:line="240" w:lineRule="auto"/>
        <w:ind w:left="480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u w:val="single"/>
          <w:lang w:eastAsia="ru-RU"/>
        </w:rPr>
        <w:t xml:space="preserve">Пример: </w:t>
      </w:r>
      <w:r w:rsidRPr="009C0E60">
        <w:rPr>
          <w:rFonts w:eastAsia="Times New Roman" w:cs="Times New Roman"/>
          <w:bCs/>
          <w:szCs w:val="24"/>
          <w:lang w:eastAsia="ru-RU"/>
        </w:rPr>
        <w:t>Моцарт, соната № 9, 1 часть.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8079F0" w:rsidRPr="009C0E60" w:rsidRDefault="008079F0" w:rsidP="008079F0">
      <w:pPr>
        <w:tabs>
          <w:tab w:val="left" w:pos="3960"/>
        </w:tabs>
        <w:spacing w:after="0" w:line="240" w:lineRule="auto"/>
        <w:ind w:left="480"/>
        <w:jc w:val="center"/>
        <w:rPr>
          <w:rFonts w:eastAsia="Times New Roman" w:cs="Times New Roman"/>
          <w:szCs w:val="24"/>
          <w:u w:val="single"/>
          <w:lang w:eastAsia="ru-RU"/>
        </w:rPr>
      </w:pPr>
      <w:r w:rsidRPr="009C0E60">
        <w:rPr>
          <w:rFonts w:eastAsia="Times New Roman" w:cs="Times New Roman"/>
          <w:bCs/>
          <w:szCs w:val="24"/>
          <w:u w:val="single"/>
          <w:lang w:eastAsia="ru-RU"/>
        </w:rPr>
        <w:t>Экспозиция</w:t>
      </w:r>
      <w:r>
        <w:rPr>
          <w:rFonts w:eastAsia="Times New Roman" w:cs="Times New Roman"/>
          <w:bCs/>
          <w:szCs w:val="24"/>
          <w:u w:val="single"/>
          <w:lang w:eastAsia="ru-RU"/>
        </w:rPr>
        <w:t xml:space="preserve"> 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Г.П.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Св.П.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 + а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₁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4т. + 4т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 раздел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2 раздел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3 раздел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период повт.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4 т.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2 т.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4 т.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строения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(разви-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(модули-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(предык-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вающий)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рующий)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товый)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к ля-мажору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(в наложении)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ре-мажор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П.П.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3 П.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 xml:space="preserve"> в + в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₁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 элемент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2 элемент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заключение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период повт.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с + с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д + д +д + д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строения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4т. + 4т.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2т. + 2т.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2т. + 2т. + 2т. + 3т.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2т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ля-мажор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ля-мажор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ля-мажор</w:t>
      </w:r>
    </w:p>
    <w:p w:rsidR="008079F0" w:rsidRPr="009C0E60" w:rsidRDefault="008079F0" w:rsidP="008079F0">
      <w:pPr>
        <w:spacing w:after="0" w:line="240" w:lineRule="auto"/>
        <w:jc w:val="center"/>
        <w:rPr>
          <w:rFonts w:eastAsia="Times New Roman" w:cs="Times New Roman"/>
          <w:szCs w:val="24"/>
          <w:u w:val="single"/>
          <w:lang w:eastAsia="ru-RU"/>
        </w:rPr>
      </w:pPr>
      <w:r w:rsidRPr="009C0E60">
        <w:rPr>
          <w:rFonts w:eastAsia="Times New Roman" w:cs="Times New Roman"/>
          <w:bCs/>
          <w:szCs w:val="24"/>
          <w:u w:val="single"/>
          <w:lang w:eastAsia="ru-RU"/>
        </w:rPr>
        <w:t>Разработка</w:t>
      </w:r>
    </w:p>
    <w:p w:rsidR="008079F0" w:rsidRPr="009C0E60" w:rsidRDefault="008079F0" w:rsidP="008079F0">
      <w:pPr>
        <w:spacing w:after="0" w:line="240" w:lineRule="auto"/>
        <w:jc w:val="center"/>
        <w:rPr>
          <w:rFonts w:eastAsia="Times New Roman" w:cs="Times New Roman"/>
          <w:szCs w:val="24"/>
          <w:u w:val="single"/>
          <w:lang w:eastAsia="ru-RU"/>
        </w:rPr>
      </w:pP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u w:val="single"/>
          <w:lang w:eastAsia="ru-RU"/>
        </w:rPr>
        <w:t>1 раздел</w:t>
      </w:r>
      <w:r w:rsidRPr="009C0E60">
        <w:rPr>
          <w:rFonts w:eastAsia="Times New Roman" w:cs="Times New Roman"/>
          <w:bCs/>
          <w:szCs w:val="24"/>
          <w:lang w:eastAsia="ru-RU"/>
        </w:rPr>
        <w:t xml:space="preserve"> – 16 тактов (секвенция на материале П.П.)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4т. + 4т.;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2т. +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2т;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1т. +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1т.;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2т.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 xml:space="preserve"> ми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ре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си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соль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соль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У ст. к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 xml:space="preserve"> минор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мажор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минор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мажор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мажор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си минору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u w:val="single"/>
          <w:lang w:eastAsia="ru-RU"/>
        </w:rPr>
        <w:t>2 раздел</w:t>
      </w:r>
      <w:r w:rsidRPr="009C0E60">
        <w:rPr>
          <w:rFonts w:eastAsia="Times New Roman" w:cs="Times New Roman"/>
          <w:bCs/>
          <w:szCs w:val="24"/>
          <w:lang w:eastAsia="ru-RU"/>
        </w:rPr>
        <w:t xml:space="preserve"> – 19 тактов (использован материал З.П.)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3 П.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секвенция: (11 тт)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11 т = соль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ре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ми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ре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соль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ре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мажор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мажор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минор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мажор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мажор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мажор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1т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ре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си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ми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мажор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минор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минор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3т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u w:val="single"/>
          <w:lang w:eastAsia="ru-RU"/>
        </w:rPr>
        <w:t>3 раздел</w:t>
      </w:r>
      <w:r w:rsidRPr="009C0E60">
        <w:rPr>
          <w:rFonts w:eastAsia="Times New Roman" w:cs="Times New Roman"/>
          <w:bCs/>
          <w:szCs w:val="24"/>
          <w:lang w:eastAsia="ru-RU"/>
        </w:rPr>
        <w:t xml:space="preserve"> – предыкт (использован материал 3 раздела Св.П.)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=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4т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к ре-мажору</w:t>
      </w:r>
    </w:p>
    <w:p w:rsidR="008079F0" w:rsidRPr="009C0E60" w:rsidRDefault="008079F0" w:rsidP="008079F0">
      <w:pPr>
        <w:spacing w:after="0" w:line="240" w:lineRule="auto"/>
        <w:jc w:val="center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u w:val="single"/>
          <w:lang w:eastAsia="ru-RU"/>
        </w:rPr>
        <w:t>Реприза</w:t>
      </w:r>
      <w:r w:rsidRPr="009C0E60">
        <w:rPr>
          <w:rFonts w:eastAsia="Times New Roman" w:cs="Times New Roman"/>
          <w:bCs/>
          <w:szCs w:val="24"/>
          <w:lang w:eastAsia="ru-RU"/>
        </w:rPr>
        <w:t xml:space="preserve"> (зеркальная)</w:t>
      </w:r>
    </w:p>
    <w:p w:rsidR="008079F0" w:rsidRPr="009C0E60" w:rsidRDefault="008079F0" w:rsidP="008079F0">
      <w:pPr>
        <w:spacing w:after="0" w:line="240" w:lineRule="auto"/>
        <w:jc w:val="center"/>
        <w:rPr>
          <w:rFonts w:eastAsia="Times New Roman" w:cs="Times New Roman"/>
          <w:bCs/>
          <w:szCs w:val="24"/>
          <w:lang w:eastAsia="ru-RU"/>
        </w:rPr>
      </w:pP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П.П.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3П.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Г.П.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кода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в + в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₁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 эл.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4т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 + а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₁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8т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4т + 5т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2 эл.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4т + 5т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4т + 4т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(главной темы)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8079F0" w:rsidRPr="009C0E60" w:rsidRDefault="008079F0" w:rsidP="008079F0">
      <w:pPr>
        <w:spacing w:after="0" w:line="240" w:lineRule="auto"/>
        <w:jc w:val="center"/>
        <w:rPr>
          <w:rFonts w:eastAsia="Times New Roman" w:cs="Times New Roman"/>
          <w:b/>
          <w:bCs/>
          <w:i/>
          <w:szCs w:val="24"/>
          <w:lang w:eastAsia="ru-RU"/>
        </w:rPr>
      </w:pPr>
      <w:r w:rsidRPr="009C0E60">
        <w:rPr>
          <w:rFonts w:eastAsia="Times New Roman" w:cs="Times New Roman"/>
          <w:b/>
          <w:bCs/>
          <w:i/>
          <w:szCs w:val="24"/>
          <w:lang w:eastAsia="ru-RU"/>
        </w:rPr>
        <w:t xml:space="preserve"> Примерный план целостного анализа сонатной формы (рондо-сонаты)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/>
          <w:bCs/>
          <w:i/>
          <w:szCs w:val="24"/>
          <w:lang w:eastAsia="ru-RU"/>
        </w:rPr>
      </w:pPr>
    </w:p>
    <w:p w:rsidR="008079F0" w:rsidRPr="009C0E60" w:rsidRDefault="008079F0" w:rsidP="00114EE7">
      <w:pPr>
        <w:numPr>
          <w:ilvl w:val="0"/>
          <w:numId w:val="37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Время создания данного произведения;</w:t>
      </w:r>
    </w:p>
    <w:p w:rsidR="008079F0" w:rsidRPr="009C0E60" w:rsidRDefault="008079F0" w:rsidP="00114EE7">
      <w:pPr>
        <w:numPr>
          <w:ilvl w:val="0"/>
          <w:numId w:val="37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Место данного произведения (жанра) в творчестве композитора;</w:t>
      </w:r>
    </w:p>
    <w:p w:rsidR="008079F0" w:rsidRPr="009C0E60" w:rsidRDefault="008079F0" w:rsidP="00114EE7">
      <w:pPr>
        <w:numPr>
          <w:ilvl w:val="0"/>
          <w:numId w:val="37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Образное содержание произведения, его главная идея;</w:t>
      </w:r>
    </w:p>
    <w:p w:rsidR="008079F0" w:rsidRPr="009C0E60" w:rsidRDefault="008079F0" w:rsidP="008079F0">
      <w:pPr>
        <w:spacing w:after="0" w:line="240" w:lineRule="auto"/>
        <w:ind w:left="360"/>
        <w:rPr>
          <w:rFonts w:eastAsia="Times New Roman" w:cs="Times New Roman"/>
          <w:bCs/>
          <w:szCs w:val="24"/>
          <w:u w:val="single"/>
          <w:lang w:eastAsia="ru-RU"/>
        </w:rPr>
      </w:pPr>
      <w:r w:rsidRPr="009C0E60">
        <w:rPr>
          <w:rFonts w:eastAsia="Times New Roman" w:cs="Times New Roman"/>
          <w:bCs/>
          <w:szCs w:val="24"/>
          <w:u w:val="single"/>
          <w:lang w:eastAsia="ru-RU"/>
        </w:rPr>
        <w:t>Центральный раздел анализа</w:t>
      </w:r>
    </w:p>
    <w:p w:rsidR="008079F0" w:rsidRPr="009C0E60" w:rsidRDefault="008079F0" w:rsidP="00114EE7">
      <w:pPr>
        <w:numPr>
          <w:ilvl w:val="0"/>
          <w:numId w:val="37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Определение формы произведения (её разновидность), её местоположение в цикле;</w:t>
      </w:r>
    </w:p>
    <w:p w:rsidR="008079F0" w:rsidRPr="009C0E60" w:rsidRDefault="008079F0" w:rsidP="00114EE7">
      <w:pPr>
        <w:numPr>
          <w:ilvl w:val="0"/>
          <w:numId w:val="37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Схема сонатной формы (см. пункт № 3 из анализа композиции сонатной формы);</w:t>
      </w:r>
    </w:p>
    <w:p w:rsidR="008079F0" w:rsidRPr="009C0E60" w:rsidRDefault="008079F0" w:rsidP="00114EE7">
      <w:pPr>
        <w:numPr>
          <w:ilvl w:val="0"/>
          <w:numId w:val="37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Указать разделы сонатной формы;</w:t>
      </w:r>
    </w:p>
    <w:p w:rsidR="008079F0" w:rsidRPr="009C0E60" w:rsidRDefault="008079F0" w:rsidP="00114EE7">
      <w:pPr>
        <w:numPr>
          <w:ilvl w:val="0"/>
          <w:numId w:val="37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Характер главных тем; их соотношение. Музыкально-выразительные средства в главных темах и их жанровых связях;</w:t>
      </w:r>
    </w:p>
    <w:p w:rsidR="008079F0" w:rsidRPr="009C0E60" w:rsidRDefault="008079F0" w:rsidP="00114EE7">
      <w:pPr>
        <w:numPr>
          <w:ilvl w:val="0"/>
          <w:numId w:val="37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Драматургия всех разделов сонатной формы: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функция вступления и его значение;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б)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особенности экспозиции;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в) роль разработки; строение разделов; приемы развития: тематические, тонально-гармонические; оформление кульминации в разработке;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г) особенности репризы; её роль; указать изменения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 репризе: структурные, тональные;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д) функция коды и её значение.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u w:val="single"/>
          <w:lang w:eastAsia="ru-RU"/>
        </w:rPr>
        <w:t>Выводы:</w:t>
      </w:r>
      <w:r>
        <w:rPr>
          <w:rFonts w:eastAsia="Times New Roman" w:cs="Times New Roman"/>
          <w:bCs/>
          <w:szCs w:val="24"/>
          <w:u w:val="single"/>
          <w:lang w:eastAsia="ru-RU"/>
        </w:rPr>
        <w:t xml:space="preserve"> </w:t>
      </w:r>
    </w:p>
    <w:p w:rsidR="008079F0" w:rsidRPr="009C0E60" w:rsidRDefault="008079F0" w:rsidP="00114EE7">
      <w:pPr>
        <w:numPr>
          <w:ilvl w:val="0"/>
          <w:numId w:val="38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Особенности данной формы связи с содержанием;</w:t>
      </w:r>
    </w:p>
    <w:p w:rsidR="008079F0" w:rsidRPr="009C0E60" w:rsidRDefault="008079F0" w:rsidP="00114EE7">
      <w:pPr>
        <w:numPr>
          <w:ilvl w:val="0"/>
          <w:numId w:val="38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Основные задачи исполнительской трактовки произведения. Расшифровка исполнительских нюансов, авторских ремарок;</w:t>
      </w:r>
    </w:p>
    <w:p w:rsidR="008079F0" w:rsidRPr="009C0E60" w:rsidRDefault="008079F0" w:rsidP="00114EE7">
      <w:pPr>
        <w:numPr>
          <w:ilvl w:val="0"/>
          <w:numId w:val="38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Значение данного произведения в творчестве композитора в связи с его стилем, особенностью жанра</w:t>
      </w:r>
    </w:p>
    <w:p w:rsidR="008079F0" w:rsidRPr="009C0E60" w:rsidRDefault="008079F0" w:rsidP="00114EE7">
      <w:pPr>
        <w:numPr>
          <w:ilvl w:val="0"/>
          <w:numId w:val="38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Эстетическая оценка произведения.</w:t>
      </w:r>
    </w:p>
    <w:p w:rsidR="008079F0" w:rsidRPr="009C0E60" w:rsidRDefault="008079F0" w:rsidP="008079F0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</w:p>
    <w:p w:rsidR="008079F0" w:rsidRPr="009C0E60" w:rsidRDefault="008079F0" w:rsidP="008079F0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Изучая циклические формы: полифонические, сюитные, сонатно-симфонические циклы, крупные формы вокально-инструментальной музыки, студентам следует учитывать важнейшие признаки данных форм: взаимодействие и взаимодополнение средств музыкальной выразительности;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расчлененность и создание единства; контрастность и репризность. Отсюда – синтетический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характер и относительная «свобода» формообразования.</w:t>
      </w:r>
    </w:p>
    <w:p w:rsidR="008079F0" w:rsidRPr="009C0E60" w:rsidRDefault="008079F0" w:rsidP="008079F0">
      <w:pPr>
        <w:spacing w:after="0" w:line="240" w:lineRule="auto"/>
        <w:ind w:left="240"/>
        <w:jc w:val="both"/>
        <w:rPr>
          <w:rFonts w:eastAsia="Times New Roman" w:cs="Times New Roman"/>
          <w:bCs/>
          <w:szCs w:val="24"/>
          <w:lang w:eastAsia="ru-RU"/>
        </w:rPr>
      </w:pPr>
    </w:p>
    <w:p w:rsidR="008079F0" w:rsidRPr="009C0E60" w:rsidRDefault="008079F0" w:rsidP="008079F0">
      <w:pPr>
        <w:spacing w:after="0" w:line="240" w:lineRule="auto"/>
        <w:ind w:left="240"/>
        <w:jc w:val="center"/>
        <w:rPr>
          <w:rFonts w:eastAsia="Times New Roman" w:cs="Times New Roman"/>
          <w:b/>
          <w:bCs/>
          <w:i/>
          <w:szCs w:val="24"/>
          <w:lang w:eastAsia="ru-RU"/>
        </w:rPr>
      </w:pPr>
      <w:r w:rsidRPr="009C0E60">
        <w:rPr>
          <w:rFonts w:eastAsia="Times New Roman" w:cs="Times New Roman"/>
          <w:b/>
          <w:bCs/>
          <w:i/>
          <w:szCs w:val="24"/>
          <w:lang w:eastAsia="ru-RU"/>
        </w:rPr>
        <w:t xml:space="preserve">Примерный план анализа композиции оперной </w:t>
      </w:r>
    </w:p>
    <w:p w:rsidR="008079F0" w:rsidRPr="009C0E60" w:rsidRDefault="008079F0" w:rsidP="008079F0">
      <w:pPr>
        <w:spacing w:after="0" w:line="240" w:lineRule="auto"/>
        <w:ind w:left="240"/>
        <w:jc w:val="center"/>
        <w:rPr>
          <w:rFonts w:eastAsia="Times New Roman" w:cs="Times New Roman"/>
          <w:b/>
          <w:bCs/>
          <w:i/>
          <w:szCs w:val="24"/>
          <w:lang w:eastAsia="ru-RU"/>
        </w:rPr>
      </w:pPr>
      <w:r w:rsidRPr="009C0E60">
        <w:rPr>
          <w:rFonts w:eastAsia="Times New Roman" w:cs="Times New Roman"/>
          <w:b/>
          <w:bCs/>
          <w:i/>
          <w:szCs w:val="24"/>
          <w:lang w:eastAsia="ru-RU"/>
        </w:rPr>
        <w:t>сцены (пролога, финала)</w:t>
      </w:r>
    </w:p>
    <w:p w:rsidR="008079F0" w:rsidRPr="009C0E60" w:rsidRDefault="008079F0" w:rsidP="00114EE7">
      <w:pPr>
        <w:numPr>
          <w:ilvl w:val="0"/>
          <w:numId w:val="39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Определение формы.</w:t>
      </w:r>
    </w:p>
    <w:p w:rsidR="008079F0" w:rsidRPr="009C0E60" w:rsidRDefault="008079F0" w:rsidP="00114EE7">
      <w:pPr>
        <w:numPr>
          <w:ilvl w:val="0"/>
          <w:numId w:val="39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Границы данной формы в целом и по частям.</w:t>
      </w:r>
    </w:p>
    <w:p w:rsidR="008079F0" w:rsidRPr="009C0E60" w:rsidRDefault="008079F0" w:rsidP="00114EE7">
      <w:pPr>
        <w:numPr>
          <w:ilvl w:val="0"/>
          <w:numId w:val="39"/>
        </w:num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Схема каждого из разделов.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u w:val="single"/>
          <w:lang w:eastAsia="ru-RU"/>
        </w:rPr>
        <w:t>Пример:</w:t>
      </w:r>
      <w:r w:rsidRPr="009C0E60">
        <w:rPr>
          <w:rFonts w:eastAsia="Times New Roman" w:cs="Times New Roman"/>
          <w:bCs/>
          <w:szCs w:val="24"/>
          <w:lang w:eastAsia="ru-RU"/>
        </w:rPr>
        <w:t xml:space="preserve"> финал 1 действия оперы «Снегурочка» Римского-Корсакова (рондообразная форма: А-В-А-С-А-Д-А)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</w:p>
    <w:p w:rsidR="008079F0" w:rsidRPr="009C0E60" w:rsidRDefault="008079F0" w:rsidP="008079F0">
      <w:pPr>
        <w:tabs>
          <w:tab w:val="left" w:pos="1980"/>
        </w:tabs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«А» – соло Купавы (двухчастная форма)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вст.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 + а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₁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развитие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2т.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(секвенции)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4т + 5т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14т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(развивающая)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«В» – эпизод; соло Мизгиря (трехчастная форма с серединой развивающего типа)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с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+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развитие. +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 xml:space="preserve">С 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7 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6т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+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5 т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фа-минор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«А» – динамизация рефрена (хор с сопровождением); разработочного характера.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вст.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развивающего типа.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3т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4т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+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4т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+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4т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уст. к соль-бемоль мажору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«С» – второй эпизод; ариозо Мизгиря (сквозная трехчастная форма)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д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развитие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₃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7т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11т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12т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 xml:space="preserve"> соль-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(неуст)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уст.к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фа-минору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бемоль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мажор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«А» – рефрен в наложении с эпизодом «С»</w:t>
      </w:r>
    </w:p>
    <w:p w:rsidR="008079F0" w:rsidRPr="009C0E60" w:rsidRDefault="008079F0" w:rsidP="008079F0">
      <w:pPr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а</w:t>
      </w:r>
      <w:r w:rsidRPr="009C0E60">
        <w:rPr>
          <w:rFonts w:ascii="Lucida Sans Unicode" w:eastAsia="Times New Roman" w:hAnsi="Lucida Sans Unicode" w:cs="Lucida Sans Unicode"/>
          <w:bCs/>
          <w:szCs w:val="24"/>
          <w:lang w:eastAsia="ru-RU"/>
        </w:rPr>
        <w:t>₃</w:t>
      </w:r>
    </w:p>
    <w:p w:rsidR="008079F0" w:rsidRPr="009C0E60" w:rsidRDefault="008079F0" w:rsidP="008079F0">
      <w:pPr>
        <w:tabs>
          <w:tab w:val="left" w:pos="2370"/>
        </w:tabs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ab/>
        <w:t>12т</w:t>
      </w:r>
    </w:p>
    <w:p w:rsidR="008079F0" w:rsidRPr="009C0E60" w:rsidRDefault="008079F0" w:rsidP="008079F0">
      <w:pPr>
        <w:tabs>
          <w:tab w:val="left" w:pos="2370"/>
        </w:tabs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уст.к фа-минору</w:t>
      </w:r>
    </w:p>
    <w:p w:rsidR="008079F0" w:rsidRPr="009C0E60" w:rsidRDefault="008079F0" w:rsidP="008079F0">
      <w:pPr>
        <w:tabs>
          <w:tab w:val="left" w:pos="2370"/>
        </w:tabs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8079F0" w:rsidRPr="009C0E60" w:rsidRDefault="008079F0" w:rsidP="008079F0">
      <w:pPr>
        <w:tabs>
          <w:tab w:val="left" w:pos="2370"/>
        </w:tabs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«Д» –третий эпизод, соло Купавы</w:t>
      </w:r>
    </w:p>
    <w:p w:rsidR="008079F0" w:rsidRPr="009C0E60" w:rsidRDefault="008079F0" w:rsidP="008079F0">
      <w:pPr>
        <w:tabs>
          <w:tab w:val="left" w:pos="2370"/>
        </w:tabs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 раздел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2 раздел</w:t>
      </w:r>
    </w:p>
    <w:p w:rsidR="008079F0" w:rsidRPr="009C0E60" w:rsidRDefault="008079F0" w:rsidP="008079F0">
      <w:pPr>
        <w:tabs>
          <w:tab w:val="left" w:pos="2370"/>
        </w:tabs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4т + 4т +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4т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4т + 6т</w:t>
      </w:r>
    </w:p>
    <w:p w:rsidR="008079F0" w:rsidRPr="009C0E60" w:rsidRDefault="008079F0" w:rsidP="008079F0">
      <w:pPr>
        <w:tabs>
          <w:tab w:val="left" w:pos="2370"/>
        </w:tabs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уст.к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уст.к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(период повт. строения)</w:t>
      </w:r>
    </w:p>
    <w:p w:rsidR="008079F0" w:rsidRPr="009C0E60" w:rsidRDefault="008079F0" w:rsidP="008079F0">
      <w:pPr>
        <w:tabs>
          <w:tab w:val="left" w:pos="2370"/>
        </w:tabs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фа-минору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ля-минору</w:t>
      </w:r>
      <w:r w:rsidRPr="009C0E60">
        <w:rPr>
          <w:rFonts w:eastAsia="Times New Roman" w:cs="Times New Roman"/>
          <w:bCs/>
          <w:szCs w:val="24"/>
          <w:lang w:eastAsia="ru-RU"/>
        </w:rPr>
        <w:tab/>
      </w:r>
      <w:r w:rsidRPr="009C0E60">
        <w:rPr>
          <w:rFonts w:eastAsia="Times New Roman" w:cs="Times New Roman"/>
          <w:bCs/>
          <w:szCs w:val="24"/>
          <w:lang w:eastAsia="ru-RU"/>
        </w:rPr>
        <w:tab/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tabs>
          <w:tab w:val="left" w:pos="2370"/>
          <w:tab w:val="center" w:pos="3543"/>
        </w:tabs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</w:p>
    <w:p w:rsidR="008079F0" w:rsidRPr="009C0E60" w:rsidRDefault="008079F0" w:rsidP="008079F0">
      <w:pPr>
        <w:tabs>
          <w:tab w:val="left" w:pos="2370"/>
          <w:tab w:val="center" w:pos="3543"/>
        </w:tabs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 w:rsidRPr="009C0E60">
        <w:rPr>
          <w:rFonts w:eastAsia="Times New Roman" w:cs="Times New Roman"/>
          <w:bCs/>
          <w:szCs w:val="24"/>
          <w:lang w:eastAsia="ru-RU"/>
        </w:rPr>
        <w:t>«А» – свободное построение, три раздела</w:t>
      </w:r>
    </w:p>
    <w:p w:rsidR="008079F0" w:rsidRPr="009C0E60" w:rsidRDefault="008079F0" w:rsidP="008079F0">
      <w:pPr>
        <w:tabs>
          <w:tab w:val="left" w:pos="2370"/>
          <w:tab w:val="center" w:pos="3543"/>
        </w:tabs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 раздел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 xml:space="preserve">2 раздел </w:t>
      </w:r>
    </w:p>
    <w:p w:rsidR="008079F0" w:rsidRPr="009C0E60" w:rsidRDefault="008079F0" w:rsidP="008079F0">
      <w:pPr>
        <w:tabs>
          <w:tab w:val="left" w:pos="2370"/>
          <w:tab w:val="center" w:pos="3543"/>
        </w:tabs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фугато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(трехчастная форма с серединой</w:t>
      </w:r>
    </w:p>
    <w:p w:rsidR="008079F0" w:rsidRPr="009C0E60" w:rsidRDefault="008079F0" w:rsidP="008079F0">
      <w:pPr>
        <w:tabs>
          <w:tab w:val="left" w:pos="2370"/>
          <w:tab w:val="center" w:pos="3543"/>
        </w:tabs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8т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контрастного типа)</w:t>
      </w:r>
    </w:p>
    <w:p w:rsidR="008079F0" w:rsidRPr="009C0E60" w:rsidRDefault="008079F0" w:rsidP="008079F0">
      <w:pPr>
        <w:tabs>
          <w:tab w:val="left" w:pos="2370"/>
          <w:tab w:val="center" w:pos="3543"/>
        </w:tabs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уст.к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е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ф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е</w:t>
      </w:r>
    </w:p>
    <w:p w:rsidR="008079F0" w:rsidRPr="009C0E60" w:rsidRDefault="008079F0" w:rsidP="008079F0">
      <w:pPr>
        <w:tabs>
          <w:tab w:val="left" w:pos="2370"/>
          <w:tab w:val="center" w:pos="3543"/>
        </w:tabs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фа-минору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7т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8т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15т</w:t>
      </w:r>
    </w:p>
    <w:p w:rsidR="008079F0" w:rsidRPr="009C0E60" w:rsidRDefault="008079F0" w:rsidP="008079F0">
      <w:pPr>
        <w:tabs>
          <w:tab w:val="left" w:pos="2370"/>
          <w:tab w:val="center" w:pos="3543"/>
        </w:tabs>
        <w:spacing w:after="0" w:line="240" w:lineRule="auto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соло Леля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tabs>
          <w:tab w:val="left" w:pos="4365"/>
        </w:tabs>
        <w:spacing w:after="0" w:line="240" w:lineRule="auto"/>
        <w:ind w:left="240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ab/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Cs/>
          <w:szCs w:val="24"/>
          <w:lang w:eastAsia="ru-RU"/>
        </w:rPr>
        <w:t>си-минор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</w:p>
    <w:p w:rsidR="008079F0" w:rsidRPr="009C0E60" w:rsidRDefault="008079F0" w:rsidP="008079F0">
      <w:pPr>
        <w:tabs>
          <w:tab w:val="left" w:pos="4365"/>
        </w:tabs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9C0E60">
        <w:rPr>
          <w:rFonts w:eastAsia="Times New Roman" w:cs="Times New Roman"/>
          <w:b/>
          <w:szCs w:val="24"/>
          <w:lang w:eastAsia="ru-RU"/>
        </w:rPr>
        <w:tab/>
      </w:r>
    </w:p>
    <w:p w:rsidR="008079F0" w:rsidRPr="009C0E60" w:rsidRDefault="008079F0" w:rsidP="008079F0">
      <w:pPr>
        <w:tabs>
          <w:tab w:val="left" w:pos="4365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szCs w:val="24"/>
          <w:lang w:eastAsia="ru-RU"/>
        </w:rPr>
        <w:t>3 раздел – кода на материале рефрена (14 т)</w:t>
      </w:r>
    </w:p>
    <w:p w:rsidR="008079F0" w:rsidRPr="009C0E60" w:rsidRDefault="008079F0" w:rsidP="008079F0">
      <w:pPr>
        <w:tabs>
          <w:tab w:val="left" w:pos="4365"/>
        </w:tabs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8079F0" w:rsidRPr="009C0E60" w:rsidRDefault="008079F0" w:rsidP="008079F0">
      <w:pPr>
        <w:spacing w:after="120" w:line="240" w:lineRule="auto"/>
        <w:rPr>
          <w:rFonts w:eastAsia="Times New Roman" w:cs="Times New Roman"/>
          <w:b/>
          <w:szCs w:val="24"/>
          <w:lang w:eastAsia="ru-RU"/>
        </w:rPr>
      </w:pPr>
      <w:r w:rsidRPr="009C0E60">
        <w:rPr>
          <w:rFonts w:eastAsia="Times New Roman" w:cs="Times New Roman"/>
          <w:b/>
          <w:szCs w:val="24"/>
          <w:lang w:eastAsia="ru-RU"/>
        </w:rPr>
        <w:t xml:space="preserve"> Примерный план целостного анализа оперной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9C0E60">
        <w:rPr>
          <w:rFonts w:eastAsia="Times New Roman" w:cs="Times New Roman"/>
          <w:b/>
          <w:szCs w:val="24"/>
          <w:lang w:eastAsia="ru-RU"/>
        </w:rPr>
        <w:t>сцены</w:t>
      </w:r>
      <w:r w:rsidRPr="009C0E60">
        <w:rPr>
          <w:rFonts w:eastAsia="Times New Roman" w:cs="Times New Roman"/>
          <w:szCs w:val="24"/>
          <w:lang w:eastAsia="ru-RU"/>
        </w:rPr>
        <w:t xml:space="preserve"> (пролога, финала)</w:t>
      </w:r>
    </w:p>
    <w:p w:rsidR="008079F0" w:rsidRPr="009C0E60" w:rsidRDefault="008079F0" w:rsidP="00114EE7">
      <w:pPr>
        <w:numPr>
          <w:ilvl w:val="0"/>
          <w:numId w:val="40"/>
        </w:numPr>
        <w:tabs>
          <w:tab w:val="left" w:pos="225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C0E60">
        <w:rPr>
          <w:rFonts w:eastAsia="Times New Roman" w:cs="Times New Roman"/>
          <w:szCs w:val="24"/>
          <w:lang w:eastAsia="ru-RU"/>
        </w:rPr>
        <w:t>Место данного произведения в творчестве композитора.</w:t>
      </w:r>
    </w:p>
    <w:p w:rsidR="008079F0" w:rsidRPr="009C0E60" w:rsidRDefault="008079F0" w:rsidP="00114EE7">
      <w:pPr>
        <w:numPr>
          <w:ilvl w:val="0"/>
          <w:numId w:val="40"/>
        </w:numPr>
        <w:tabs>
          <w:tab w:val="left" w:pos="225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C0E60">
        <w:rPr>
          <w:rFonts w:eastAsia="Times New Roman" w:cs="Times New Roman"/>
          <w:szCs w:val="24"/>
          <w:lang w:eastAsia="ru-RU"/>
        </w:rPr>
        <w:t>Границы данной сцены.</w:t>
      </w:r>
    </w:p>
    <w:p w:rsidR="008079F0" w:rsidRPr="009C0E60" w:rsidRDefault="008079F0" w:rsidP="00114EE7">
      <w:pPr>
        <w:numPr>
          <w:ilvl w:val="0"/>
          <w:numId w:val="40"/>
        </w:numPr>
        <w:tabs>
          <w:tab w:val="left" w:pos="225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C0E60">
        <w:rPr>
          <w:rFonts w:eastAsia="Times New Roman" w:cs="Times New Roman"/>
          <w:szCs w:val="24"/>
          <w:lang w:eastAsia="ru-RU"/>
        </w:rPr>
        <w:t>Значение данной сцены в драматургии всего произведения.</w:t>
      </w:r>
    </w:p>
    <w:p w:rsidR="008079F0" w:rsidRPr="009C0E60" w:rsidRDefault="008079F0" w:rsidP="00114EE7">
      <w:pPr>
        <w:numPr>
          <w:ilvl w:val="0"/>
          <w:numId w:val="40"/>
        </w:numPr>
        <w:tabs>
          <w:tab w:val="left" w:pos="225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C0E60">
        <w:rPr>
          <w:rFonts w:eastAsia="Times New Roman" w:cs="Times New Roman"/>
          <w:szCs w:val="24"/>
          <w:lang w:eastAsia="ru-RU"/>
        </w:rPr>
        <w:t>Круг тем, образов данной сцены (о характере, музыкально-выразительных средствах каждой темы).</w:t>
      </w:r>
    </w:p>
    <w:p w:rsidR="008079F0" w:rsidRPr="009C0E60" w:rsidRDefault="008079F0" w:rsidP="00114EE7">
      <w:pPr>
        <w:numPr>
          <w:ilvl w:val="0"/>
          <w:numId w:val="40"/>
        </w:numPr>
        <w:tabs>
          <w:tab w:val="left" w:pos="225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C0E60">
        <w:rPr>
          <w:rFonts w:eastAsia="Times New Roman" w:cs="Times New Roman"/>
          <w:szCs w:val="24"/>
          <w:lang w:eastAsia="ru-RU"/>
        </w:rPr>
        <w:t>Схема каждого из разделов сцены.</w:t>
      </w:r>
    </w:p>
    <w:p w:rsidR="008079F0" w:rsidRPr="009C0E60" w:rsidRDefault="008079F0" w:rsidP="00114EE7">
      <w:pPr>
        <w:numPr>
          <w:ilvl w:val="0"/>
          <w:numId w:val="40"/>
        </w:numPr>
        <w:tabs>
          <w:tab w:val="left" w:pos="225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C0E60">
        <w:rPr>
          <w:rFonts w:eastAsia="Times New Roman" w:cs="Times New Roman"/>
          <w:szCs w:val="24"/>
          <w:lang w:eastAsia="ru-RU"/>
        </w:rPr>
        <w:t>Форма сцены в целом; указать функции разделов.</w:t>
      </w:r>
    </w:p>
    <w:p w:rsidR="008079F0" w:rsidRPr="009C0E60" w:rsidRDefault="008079F0" w:rsidP="00114EE7">
      <w:pPr>
        <w:numPr>
          <w:ilvl w:val="0"/>
          <w:numId w:val="40"/>
        </w:numPr>
        <w:tabs>
          <w:tab w:val="left" w:pos="225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C0E60">
        <w:rPr>
          <w:rFonts w:eastAsia="Times New Roman" w:cs="Times New Roman"/>
          <w:szCs w:val="24"/>
          <w:lang w:eastAsia="ru-RU"/>
        </w:rPr>
        <w:t>Образная драматургия сцены; развитие основных тем, их динамизация.</w:t>
      </w:r>
    </w:p>
    <w:p w:rsidR="008079F0" w:rsidRPr="009C0E60" w:rsidRDefault="008079F0" w:rsidP="00114EE7">
      <w:pPr>
        <w:numPr>
          <w:ilvl w:val="0"/>
          <w:numId w:val="40"/>
        </w:numPr>
        <w:tabs>
          <w:tab w:val="left" w:pos="225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C0E60">
        <w:rPr>
          <w:rFonts w:eastAsia="Times New Roman" w:cs="Times New Roman"/>
          <w:szCs w:val="24"/>
          <w:lang w:eastAsia="ru-RU"/>
        </w:rPr>
        <w:t>Оформление кульминации; её местоположение.</w:t>
      </w:r>
    </w:p>
    <w:p w:rsidR="008079F0" w:rsidRPr="009C0E60" w:rsidRDefault="008079F0" w:rsidP="00114EE7">
      <w:pPr>
        <w:numPr>
          <w:ilvl w:val="0"/>
          <w:numId w:val="40"/>
        </w:numPr>
        <w:tabs>
          <w:tab w:val="left" w:pos="225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C0E60">
        <w:rPr>
          <w:rFonts w:eastAsia="Times New Roman" w:cs="Times New Roman"/>
          <w:szCs w:val="24"/>
          <w:lang w:eastAsia="ru-RU"/>
        </w:rPr>
        <w:t>Расшифровка исполнительских нюансов, авторских ремарок.</w:t>
      </w:r>
    </w:p>
    <w:p w:rsidR="008079F0" w:rsidRPr="009C0E60" w:rsidRDefault="008079F0" w:rsidP="00114EE7">
      <w:pPr>
        <w:numPr>
          <w:ilvl w:val="0"/>
          <w:numId w:val="40"/>
        </w:numPr>
        <w:tabs>
          <w:tab w:val="left" w:pos="225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C0E60">
        <w:rPr>
          <w:rFonts w:eastAsia="Times New Roman" w:cs="Times New Roman"/>
          <w:szCs w:val="24"/>
          <w:lang w:eastAsia="ru-RU"/>
        </w:rPr>
        <w:t>Возможные интерпретации.</w:t>
      </w:r>
    </w:p>
    <w:p w:rsidR="008079F0" w:rsidRPr="009C0E60" w:rsidRDefault="008079F0" w:rsidP="00114EE7">
      <w:pPr>
        <w:numPr>
          <w:ilvl w:val="0"/>
          <w:numId w:val="40"/>
        </w:numPr>
        <w:tabs>
          <w:tab w:val="left" w:pos="2250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9C0E60">
        <w:rPr>
          <w:rFonts w:eastAsia="Times New Roman" w:cs="Times New Roman"/>
          <w:szCs w:val="24"/>
          <w:lang w:eastAsia="ru-RU"/>
        </w:rPr>
        <w:t>Эстетическая оценка произведения.</w:t>
      </w:r>
    </w:p>
    <w:p w:rsidR="008079F0" w:rsidRPr="009C0E60" w:rsidRDefault="008079F0" w:rsidP="008079F0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8079F0" w:rsidRPr="006D0E2D" w:rsidRDefault="008079F0" w:rsidP="008079F0">
      <w:pPr>
        <w:spacing w:after="0" w:line="240" w:lineRule="auto"/>
        <w:rPr>
          <w:rFonts w:cs="Times New Roman"/>
          <w:b/>
          <w:szCs w:val="24"/>
        </w:rPr>
      </w:pPr>
      <w:r>
        <w:rPr>
          <w:b/>
          <w:szCs w:val="28"/>
        </w:rPr>
        <w:t xml:space="preserve"> </w:t>
      </w:r>
      <w:r w:rsidRPr="00950E90">
        <w:rPr>
          <w:b/>
          <w:szCs w:val="28"/>
        </w:rPr>
        <w:t xml:space="preserve">В </w:t>
      </w:r>
      <w:r w:rsidRPr="006D0E2D">
        <w:rPr>
          <w:rFonts w:cs="Times New Roman"/>
          <w:b/>
          <w:szCs w:val="24"/>
        </w:rPr>
        <w:t>процессе изучения дисциплины проводятся интерактивные занятия в виде ролевой игры с применением аудио (видео) средств:</w:t>
      </w:r>
    </w:p>
    <w:p w:rsidR="008079F0" w:rsidRPr="006D0E2D" w:rsidRDefault="008079F0" w:rsidP="008079F0">
      <w:pPr>
        <w:spacing w:after="0" w:line="240" w:lineRule="auto"/>
        <w:rPr>
          <w:rFonts w:cs="Times New Roman"/>
          <w:b/>
          <w:szCs w:val="24"/>
        </w:rPr>
      </w:pPr>
      <w:r w:rsidRPr="006D0E2D">
        <w:rPr>
          <w:rFonts w:cs="Times New Roman"/>
          <w:b/>
          <w:szCs w:val="24"/>
        </w:rPr>
        <w:t>- на дневном отделении (6 часов в семестре) как практические занятия, результаты которых составляют рубежный контроль</w:t>
      </w:r>
    </w:p>
    <w:p w:rsidR="008079F0" w:rsidRPr="006D0E2D" w:rsidRDefault="008079F0" w:rsidP="008079F0">
      <w:pPr>
        <w:spacing w:after="0" w:line="240" w:lineRule="auto"/>
        <w:rPr>
          <w:rFonts w:cs="Times New Roman"/>
          <w:b/>
          <w:szCs w:val="24"/>
        </w:rPr>
      </w:pPr>
      <w:r w:rsidRPr="006D0E2D">
        <w:rPr>
          <w:rFonts w:cs="Times New Roman"/>
          <w:b/>
          <w:szCs w:val="24"/>
        </w:rPr>
        <w:t>- на заочном отделении как практические занятия для закрепления изучаемого материала</w:t>
      </w:r>
    </w:p>
    <w:p w:rsidR="008079F0" w:rsidRPr="006D0E2D" w:rsidRDefault="008079F0" w:rsidP="008079F0">
      <w:pPr>
        <w:spacing w:after="0" w:line="240" w:lineRule="auto"/>
        <w:rPr>
          <w:rFonts w:cs="Times New Roman"/>
          <w:b/>
          <w:szCs w:val="24"/>
        </w:rPr>
      </w:pPr>
    </w:p>
    <w:tbl>
      <w:tblPr>
        <w:tblW w:w="960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985"/>
        <w:gridCol w:w="3373"/>
        <w:gridCol w:w="3289"/>
      </w:tblGrid>
      <w:tr w:rsidR="008079F0" w:rsidRPr="006D0E2D" w:rsidTr="0004485C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Наименование оценочного средства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Характеристика оценочного средства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Представление оценочного средства в ФОС</w:t>
            </w:r>
          </w:p>
        </w:tc>
      </w:tr>
      <w:tr w:rsidR="008079F0" w:rsidRPr="006D0E2D" w:rsidTr="0004485C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Деловая</w:t>
            </w:r>
            <w:r w:rsidRPr="006D0E2D">
              <w:rPr>
                <w:rFonts w:cs="Times New Roman"/>
                <w:szCs w:val="24"/>
                <w:lang w:val="en-US"/>
              </w:rPr>
              <w:t>/</w:t>
            </w:r>
            <w:r w:rsidRPr="006D0E2D">
              <w:rPr>
                <w:rFonts w:cs="Times New Roman"/>
                <w:szCs w:val="24"/>
              </w:rPr>
              <w:t>ролевая игра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6D0E2D">
              <w:rPr>
                <w:rFonts w:cs="Times New Roman"/>
                <w:sz w:val="20"/>
                <w:szCs w:val="20"/>
              </w:rPr>
              <w:t>Совместная деятельность группы обучающихся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D0E2D">
              <w:rPr>
                <w:rFonts w:cs="Times New Roman"/>
                <w:sz w:val="20"/>
                <w:szCs w:val="20"/>
              </w:rPr>
              <w:t>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D0E2D">
              <w:rPr>
                <w:rFonts w:cs="Times New Roman"/>
                <w:sz w:val="20"/>
                <w:szCs w:val="20"/>
              </w:rPr>
              <w:t>решать типичные профессиональные задачи в области анализа музыкальных произведений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6D0E2D">
              <w:rPr>
                <w:rFonts w:cs="Times New Roman"/>
                <w:sz w:val="20"/>
                <w:szCs w:val="20"/>
              </w:rPr>
              <w:t>ОПК - 1</w:t>
            </w:r>
            <w:r w:rsidRPr="006D0E2D">
              <w:rPr>
                <w:rFonts w:cs="Times New Roman"/>
                <w:sz w:val="20"/>
                <w:szCs w:val="20"/>
              </w:rPr>
              <w:tab/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D0E2D">
              <w:rPr>
                <w:rFonts w:cs="Times New Roman"/>
                <w:sz w:val="20"/>
                <w:szCs w:val="20"/>
              </w:rPr>
              <w:t>Способен понимать специфику музыкальной формы и музыкального языка в свете представлений о</w:t>
            </w:r>
            <w:r>
              <w:rPr>
                <w:rFonts w:cs="Times New Roman"/>
                <w:sz w:val="20"/>
                <w:szCs w:val="20"/>
              </w:rPr>
              <w:t xml:space="preserve">б особенностях развития </w:t>
            </w:r>
            <w:r w:rsidRPr="006D0E2D">
              <w:rPr>
                <w:rFonts w:cs="Times New Roman"/>
                <w:sz w:val="20"/>
                <w:szCs w:val="20"/>
              </w:rPr>
              <w:t xml:space="preserve">музыки </w:t>
            </w:r>
          </w:p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6D0E2D">
              <w:rPr>
                <w:rFonts w:cs="Times New Roman"/>
                <w:sz w:val="20"/>
                <w:szCs w:val="20"/>
              </w:rPr>
              <w:t>ОПК – 6</w:t>
            </w:r>
            <w:r w:rsidRPr="006D0E2D">
              <w:rPr>
                <w:rFonts w:cs="Times New Roman"/>
                <w:sz w:val="20"/>
                <w:szCs w:val="20"/>
              </w:rPr>
              <w:tab/>
              <w:t>Способен постигать музыкальные произведения внутренним слухом и воплощать услышанное в звуке и нотном тексте</w:t>
            </w:r>
          </w:p>
        </w:tc>
      </w:tr>
    </w:tbl>
    <w:p w:rsidR="008079F0" w:rsidRPr="006D0E2D" w:rsidRDefault="008079F0" w:rsidP="008079F0">
      <w:pPr>
        <w:spacing w:after="0" w:line="240" w:lineRule="auto"/>
        <w:rPr>
          <w:rFonts w:cs="Times New Roman"/>
          <w:b/>
          <w:i/>
          <w:szCs w:val="24"/>
        </w:rPr>
      </w:pPr>
    </w:p>
    <w:p w:rsidR="008079F0" w:rsidRPr="006D0E2D" w:rsidRDefault="008079F0" w:rsidP="008079F0">
      <w:pPr>
        <w:spacing w:after="0" w:line="240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</w:t>
      </w:r>
      <w:r w:rsidRPr="006D0E2D">
        <w:rPr>
          <w:rFonts w:cs="Times New Roman"/>
          <w:b/>
          <w:szCs w:val="24"/>
        </w:rPr>
        <w:t>Предлагается проведение ролевой игры в</w:t>
      </w:r>
      <w:r>
        <w:rPr>
          <w:rFonts w:cs="Times New Roman"/>
          <w:b/>
          <w:szCs w:val="24"/>
        </w:rPr>
        <w:t xml:space="preserve"> </w:t>
      </w:r>
      <w:r w:rsidRPr="006D0E2D">
        <w:rPr>
          <w:rFonts w:cs="Times New Roman"/>
          <w:b/>
          <w:szCs w:val="24"/>
        </w:rPr>
        <w:t>5-6-ом семестрах на интерактивных занятиях.</w:t>
      </w:r>
    </w:p>
    <w:p w:rsidR="008079F0" w:rsidRPr="006D0E2D" w:rsidRDefault="008079F0" w:rsidP="008079F0">
      <w:pPr>
        <w:spacing w:after="0" w:line="240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 xml:space="preserve"> </w:t>
      </w:r>
      <w:r w:rsidRPr="006D0E2D">
        <w:rPr>
          <w:rFonts w:cs="Times New Roman"/>
          <w:b/>
          <w:szCs w:val="24"/>
        </w:rPr>
        <w:t>В 5-ом семестре предполагается проведение</w:t>
      </w:r>
      <w:r>
        <w:rPr>
          <w:rFonts w:cs="Times New Roman"/>
          <w:b/>
          <w:szCs w:val="24"/>
        </w:rPr>
        <w:t xml:space="preserve"> </w:t>
      </w:r>
      <w:r w:rsidRPr="006D0E2D">
        <w:rPr>
          <w:rFonts w:cs="Times New Roman"/>
          <w:b/>
          <w:szCs w:val="24"/>
        </w:rPr>
        <w:t>письменной работы</w:t>
      </w:r>
      <w:r w:rsidRPr="006D0E2D">
        <w:rPr>
          <w:rFonts w:cs="Times New Roman"/>
          <w:szCs w:val="24"/>
        </w:rPr>
        <w:t xml:space="preserve"> в группе студентов, кот</w:t>
      </w:r>
      <w:r>
        <w:rPr>
          <w:rFonts w:cs="Times New Roman"/>
          <w:szCs w:val="24"/>
        </w:rPr>
        <w:t>орая проводится в виде мелкогруппового занятия в количестве 8-ти (10</w:t>
      </w:r>
      <w:r w:rsidRPr="006D0E2D">
        <w:rPr>
          <w:rFonts w:cs="Times New Roman"/>
          <w:szCs w:val="24"/>
        </w:rPr>
        <w:t>-ти) студентов.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Результат работы идет в зачет рубежного контроля.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 xml:space="preserve"> </w:t>
      </w:r>
      <w:r w:rsidRPr="006D0E2D">
        <w:rPr>
          <w:rFonts w:cs="Times New Roman"/>
          <w:b/>
          <w:bCs/>
          <w:szCs w:val="24"/>
        </w:rPr>
        <w:t>Образец оформления задания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ролевой игры: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 w:rsidRPr="006D0E2D">
        <w:rPr>
          <w:rFonts w:cs="Times New Roman"/>
          <w:bCs/>
          <w:szCs w:val="24"/>
        </w:rPr>
        <w:t>1)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группа разделяется на участников практич</w:t>
      </w:r>
      <w:r>
        <w:rPr>
          <w:rFonts w:cs="Times New Roman"/>
          <w:bCs/>
          <w:szCs w:val="24"/>
        </w:rPr>
        <w:t>еского задания ( студенты от 8 до 10</w:t>
      </w:r>
      <w:r w:rsidRPr="006D0E2D">
        <w:rPr>
          <w:rFonts w:cs="Times New Roman"/>
          <w:bCs/>
          <w:szCs w:val="24"/>
        </w:rPr>
        <w:t>)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и членов жюри (3 студента)</w:t>
      </w:r>
    </w:p>
    <w:p w:rsidR="008079F0" w:rsidRPr="006D0E2D" w:rsidRDefault="008079F0" w:rsidP="008079F0">
      <w:pPr>
        <w:spacing w:after="0" w:line="276" w:lineRule="auto"/>
        <w:rPr>
          <w:rFonts w:cs="Times New Roman"/>
          <w:b/>
          <w:bCs/>
          <w:szCs w:val="24"/>
        </w:rPr>
      </w:pPr>
      <w:r w:rsidRPr="006D0E2D">
        <w:rPr>
          <w:rFonts w:cs="Times New Roman"/>
          <w:bCs/>
          <w:szCs w:val="24"/>
        </w:rPr>
        <w:t>2) перед каждым участником практического задания ставится задача – определение формы данного музыкального произведения (</w:t>
      </w:r>
      <w:r w:rsidRPr="006D0E2D">
        <w:rPr>
          <w:rFonts w:cs="Times New Roman"/>
          <w:b/>
          <w:bCs/>
          <w:szCs w:val="24"/>
        </w:rPr>
        <w:t>тема: простые формы в музыке)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Каждому студенту предлагается нотный текст, который необходимо проанализировать по данному плану.</w:t>
      </w:r>
    </w:p>
    <w:p w:rsidR="008079F0" w:rsidRPr="006D0E2D" w:rsidRDefault="008079F0" w:rsidP="008079F0">
      <w:pPr>
        <w:spacing w:after="0" w:line="276" w:lineRule="auto"/>
        <w:jc w:val="center"/>
        <w:rPr>
          <w:rFonts w:cs="Times New Roman"/>
          <w:bCs/>
          <w:szCs w:val="24"/>
        </w:rPr>
      </w:pPr>
      <w:r w:rsidRPr="006D0E2D">
        <w:rPr>
          <w:rFonts w:cs="Times New Roman"/>
          <w:bCs/>
          <w:szCs w:val="24"/>
        </w:rPr>
        <w:t>Примерный план анализа двух-трехчастных простых форм.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1. Определение жанра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произведения.</w:t>
      </w:r>
    </w:p>
    <w:p w:rsidR="008079F0" w:rsidRPr="006D0E2D" w:rsidRDefault="008079F0" w:rsidP="008079F0">
      <w:pPr>
        <w:spacing w:after="0" w:line="276" w:lineRule="auto"/>
        <w:ind w:left="360"/>
        <w:rPr>
          <w:rFonts w:cs="Times New Roman"/>
          <w:bCs/>
          <w:szCs w:val="24"/>
        </w:rPr>
      </w:pPr>
      <w:r w:rsidRPr="006D0E2D">
        <w:rPr>
          <w:rFonts w:cs="Times New Roman"/>
          <w:bCs/>
          <w:szCs w:val="24"/>
        </w:rPr>
        <w:t>2.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Определение формы (схема формы), структура каждой части (раздела), указываются предложения, количество тактов, тональный план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3. Особенности данной формы.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</w:p>
    <w:p w:rsidR="008079F0" w:rsidRPr="006D0E2D" w:rsidRDefault="008079F0" w:rsidP="008079F0">
      <w:pPr>
        <w:spacing w:after="0" w:line="276" w:lineRule="auto"/>
        <w:ind w:left="360"/>
        <w:rPr>
          <w:rFonts w:cs="Times New Roman"/>
          <w:bCs/>
          <w:szCs w:val="24"/>
        </w:rPr>
      </w:pPr>
      <w:r w:rsidRPr="006D0E2D">
        <w:rPr>
          <w:rFonts w:cs="Times New Roman"/>
          <w:bCs/>
          <w:szCs w:val="24"/>
        </w:rPr>
        <w:t>Ответы на вопросы должны быть краткими, без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лишнего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описания.</w:t>
      </w:r>
    </w:p>
    <w:p w:rsidR="008079F0" w:rsidRPr="006D0E2D" w:rsidRDefault="008079F0" w:rsidP="008079F0">
      <w:pPr>
        <w:spacing w:after="0" w:line="276" w:lineRule="aut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</w:t>
      </w:r>
      <w:r w:rsidRPr="006D0E2D">
        <w:rPr>
          <w:rFonts w:cs="Times New Roman"/>
          <w:b/>
          <w:szCs w:val="24"/>
        </w:rPr>
        <w:t>Образец ответа.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Ф. Шопен. Мазурка соль-минор, соч. 67, № 2.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1. Жанр мазурки (размер ¾,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дробление первой доли такта) сочетается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с лирической напевностью,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«кантабиле», легато.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2. Форма простая трехчастная с серединой контрастного типа.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Схема частей (разделов):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1 часть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2 часть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переход к репризе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А (сложный период)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В (сложный период)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связка, одноголосие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а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+ а1 +а+а2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в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+ в1 +в+в2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на материале А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4т+4т+4т+4т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4т+ 4т +4т+4т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8 т. Тон. Соль-минор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Тон. Соль-минор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Тон. Си-бемоль мажор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1 часть</w:t>
      </w:r>
      <w:r>
        <w:rPr>
          <w:rFonts w:cs="Times New Roman"/>
          <w:szCs w:val="24"/>
        </w:rPr>
        <w:t xml:space="preserve"> 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А (сложный период)</w:t>
      </w:r>
      <w:r>
        <w:rPr>
          <w:rFonts w:cs="Times New Roman"/>
          <w:szCs w:val="24"/>
        </w:rPr>
        <w:t xml:space="preserve"> 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а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+ а1 +а+а2</w:t>
      </w:r>
      <w:r>
        <w:rPr>
          <w:rFonts w:cs="Times New Roman"/>
          <w:szCs w:val="24"/>
        </w:rPr>
        <w:t xml:space="preserve"> 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4т+4т+4т+4т</w:t>
      </w:r>
      <w:r>
        <w:rPr>
          <w:rFonts w:cs="Times New Roman"/>
          <w:szCs w:val="24"/>
        </w:rPr>
        <w:t xml:space="preserve"> 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Тон. Соль-минор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3. Четкая структура связана с особенностями танца – мазурки, в то же время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 xml:space="preserve">связка перед репризой, играет роль лирического отступления – «голоса от автора». 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Примечание: (цифры а1, а2 - означают вариант проведения предложения)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 w:rsidRPr="006D0E2D">
        <w:rPr>
          <w:rFonts w:cs="Times New Roman"/>
          <w:szCs w:val="24"/>
        </w:rPr>
        <w:t>3) концепция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игры: педагог объясняет, по каким параметрам будет оцениваться практическая работа по музыкальной форме.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 w:rsidRPr="006D0E2D">
        <w:rPr>
          <w:rFonts w:cs="Times New Roman"/>
          <w:szCs w:val="24"/>
        </w:rPr>
        <w:t>4)ожидаемый (е) результат (ы) - возможность «прожить» некоторое время в изучаемой учебной обстановке, приобрести опыт профессиональной деятельности в предлагаемых обстоятельствах.</w:t>
      </w:r>
    </w:p>
    <w:p w:rsidR="008079F0" w:rsidRPr="006D0E2D" w:rsidRDefault="008079F0" w:rsidP="008079F0">
      <w:pPr>
        <w:spacing w:after="0" w:line="276" w:lineRule="auto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b/>
          <w:szCs w:val="24"/>
        </w:rPr>
        <w:t>Преподаватель предъявляет следующие требования</w:t>
      </w:r>
      <w:r>
        <w:rPr>
          <w:rFonts w:cs="Times New Roman"/>
          <w:b/>
          <w:szCs w:val="24"/>
        </w:rPr>
        <w:t xml:space="preserve"> к членам жюри:</w:t>
      </w:r>
    </w:p>
    <w:p w:rsidR="008079F0" w:rsidRPr="006D0E2D" w:rsidRDefault="008079F0" w:rsidP="008079F0">
      <w:pPr>
        <w:spacing w:after="0" w:line="276" w:lineRule="auto"/>
        <w:rPr>
          <w:rFonts w:cs="Times New Roman"/>
          <w:b/>
          <w:szCs w:val="24"/>
        </w:rPr>
      </w:pPr>
      <w:r w:rsidRPr="006D0E2D">
        <w:rPr>
          <w:rFonts w:cs="Times New Roman"/>
          <w:b/>
          <w:szCs w:val="24"/>
        </w:rPr>
        <w:t>Общие требования: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 w:rsidRPr="006D0E2D">
        <w:rPr>
          <w:rFonts w:cs="Times New Roman"/>
          <w:szCs w:val="24"/>
        </w:rPr>
        <w:t>1. Члены жюри (студенты) должны понимать цели практических занятий типа ролевой игры: творческое и педагогическое общение, творческие контакты с коллегами, воспитание художественного вкуса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 w:rsidRPr="006D0E2D">
        <w:rPr>
          <w:rFonts w:cs="Times New Roman"/>
          <w:szCs w:val="24"/>
        </w:rPr>
        <w:t>2. Доброжелательность, уважение и толерантность к коллегам, воздержание от некорректных комментариев, соблюдение этики поведения</w:t>
      </w:r>
    </w:p>
    <w:p w:rsidR="008079F0" w:rsidRPr="006D0E2D" w:rsidRDefault="008079F0" w:rsidP="008079F0">
      <w:pPr>
        <w:spacing w:after="0" w:line="276" w:lineRule="auto"/>
        <w:rPr>
          <w:rFonts w:cs="Times New Roman"/>
          <w:b/>
          <w:szCs w:val="24"/>
        </w:rPr>
      </w:pPr>
      <w:r w:rsidRPr="006D0E2D">
        <w:rPr>
          <w:rFonts w:cs="Times New Roman"/>
          <w:b/>
          <w:szCs w:val="24"/>
        </w:rPr>
        <w:t>Профессиональные требования: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 w:rsidRPr="006D0E2D">
        <w:rPr>
          <w:rFonts w:cs="Times New Roman"/>
          <w:szCs w:val="24"/>
        </w:rPr>
        <w:t>1. Комплексные знания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в области методики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анализа музыкальных произведений, владение методом анализа музыкально-выразительных средств, элементов музыкального языка, умение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работать с нотным текстом;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свободно определять музыкальные формы современных произведений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 w:rsidRPr="006D0E2D">
        <w:rPr>
          <w:rFonts w:cs="Times New Roman"/>
          <w:szCs w:val="24"/>
        </w:rPr>
        <w:t>2. Знание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теоретического и музыкального материала, используемого на занятиях. Компетентность в практических вопросах: знание музыкальных форм, особенностей жанров и стилей музыкальных произведений;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оценивание четких формулировок, правильности структуры, тонального плана,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музыкально-выразительных средств</w:t>
      </w:r>
    </w:p>
    <w:p w:rsidR="008079F0" w:rsidRPr="006D0E2D" w:rsidRDefault="008079F0" w:rsidP="008079F0">
      <w:pPr>
        <w:spacing w:after="0" w:line="276" w:lineRule="auto"/>
        <w:rPr>
          <w:rFonts w:cs="Times New Roman"/>
          <w:b/>
          <w:szCs w:val="24"/>
        </w:rPr>
      </w:pPr>
      <w:r w:rsidRPr="006D0E2D">
        <w:rPr>
          <w:rFonts w:cs="Times New Roman"/>
          <w:b/>
          <w:szCs w:val="24"/>
        </w:rPr>
        <w:t>Технические требования: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 w:rsidRPr="006D0E2D">
        <w:rPr>
          <w:rFonts w:cs="Times New Roman"/>
          <w:szCs w:val="24"/>
        </w:rPr>
        <w:t>Оценивание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участников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 xml:space="preserve">практической работы происходит по </w:t>
      </w:r>
      <w:r>
        <w:rPr>
          <w:rFonts w:cs="Times New Roman"/>
          <w:szCs w:val="24"/>
        </w:rPr>
        <w:t>5-ти</w:t>
      </w:r>
      <w:r w:rsidRPr="006D0E2D">
        <w:rPr>
          <w:rFonts w:cs="Times New Roman"/>
          <w:szCs w:val="24"/>
        </w:rPr>
        <w:t xml:space="preserve"> балльной системе. Лучшие работы выявляются по </w:t>
      </w:r>
      <w:r>
        <w:rPr>
          <w:rFonts w:cs="Times New Roman"/>
          <w:szCs w:val="24"/>
        </w:rPr>
        <w:t xml:space="preserve">средней </w:t>
      </w:r>
      <w:r w:rsidRPr="006D0E2D">
        <w:rPr>
          <w:rFonts w:cs="Times New Roman"/>
          <w:szCs w:val="24"/>
        </w:rPr>
        <w:t>сумме баллов.</w:t>
      </w:r>
    </w:p>
    <w:p w:rsidR="008079F0" w:rsidRPr="006D0E2D" w:rsidRDefault="008079F0" w:rsidP="008079F0">
      <w:pPr>
        <w:spacing w:after="0" w:line="276" w:lineRule="auto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 xml:space="preserve">Жюри (3 студента) предлагает </w:t>
      </w:r>
      <w:r w:rsidRPr="006D0E2D">
        <w:rPr>
          <w:rFonts w:cs="Times New Roman"/>
          <w:b/>
          <w:szCs w:val="24"/>
        </w:rPr>
        <w:t>критерии оценки демонстрируемых знаний, умений и навыков</w:t>
      </w:r>
      <w:r>
        <w:rPr>
          <w:rFonts w:cs="Times New Roman"/>
          <w:b/>
          <w:szCs w:val="24"/>
        </w:rPr>
        <w:t xml:space="preserve"> </w:t>
      </w:r>
      <w:r w:rsidRPr="006D0E2D">
        <w:rPr>
          <w:rFonts w:cs="Times New Roman"/>
          <w:b/>
          <w:szCs w:val="24"/>
        </w:rPr>
        <w:t>в процессе написания практической работы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Практическая работа выполняется гр</w:t>
      </w:r>
      <w:r>
        <w:rPr>
          <w:rFonts w:cs="Times New Roman"/>
          <w:szCs w:val="24"/>
        </w:rPr>
        <w:t>уппой студентов (от 8 до 10</w:t>
      </w:r>
      <w:r w:rsidRPr="006D0E2D">
        <w:rPr>
          <w:rFonts w:cs="Times New Roman"/>
          <w:szCs w:val="24"/>
        </w:rPr>
        <w:t>) по следующим критериям и показателям.</w:t>
      </w:r>
    </w:p>
    <w:p w:rsidR="008079F0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Приводим таблицу показаний на одного студента (на практическую работу по теме «простые формы в музыке):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7"/>
        <w:gridCol w:w="1284"/>
        <w:gridCol w:w="1307"/>
        <w:gridCol w:w="1451"/>
        <w:gridCol w:w="1307"/>
        <w:gridCol w:w="1154"/>
      </w:tblGrid>
      <w:tr w:rsidR="008079F0" w:rsidRPr="006D0E2D" w:rsidTr="008079F0">
        <w:tc>
          <w:tcPr>
            <w:tcW w:w="1602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eastAsia="Calibri" w:cs="Times New Roman"/>
                <w:b/>
                <w:bCs/>
                <w:iCs/>
                <w:szCs w:val="24"/>
              </w:rPr>
            </w:pPr>
            <w:r w:rsidRPr="006D0E2D">
              <w:rPr>
                <w:rFonts w:eastAsia="Calibri" w:cs="Times New Roman"/>
                <w:b/>
                <w:bCs/>
                <w:iCs/>
                <w:szCs w:val="24"/>
              </w:rPr>
              <w:t>Баллы:</w:t>
            </w:r>
          </w:p>
          <w:p w:rsidR="008079F0" w:rsidRPr="006D0E2D" w:rsidRDefault="008079F0" w:rsidP="0004485C">
            <w:pPr>
              <w:spacing w:after="0" w:line="240" w:lineRule="auto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eastAsia="Calibri" w:cs="Times New Roman"/>
                <w:b/>
                <w:bCs/>
                <w:szCs w:val="24"/>
              </w:rPr>
              <w:t>1 – удовлетворительно</w:t>
            </w:r>
          </w:p>
          <w:p w:rsidR="008079F0" w:rsidRPr="006D0E2D" w:rsidRDefault="008079F0" w:rsidP="0004485C">
            <w:pPr>
              <w:spacing w:after="0" w:line="240" w:lineRule="auto"/>
              <w:rPr>
                <w:rFonts w:eastAsia="Calibri" w:cs="Times New Roman"/>
                <w:b/>
                <w:bCs/>
                <w:szCs w:val="24"/>
              </w:rPr>
            </w:pPr>
            <w:r w:rsidRPr="006D0E2D">
              <w:rPr>
                <w:rFonts w:eastAsia="Calibri" w:cs="Times New Roman"/>
                <w:b/>
                <w:bCs/>
                <w:szCs w:val="24"/>
              </w:rPr>
              <w:t>2 – хорошо</w:t>
            </w:r>
          </w:p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 w:rsidRPr="006D0E2D">
              <w:rPr>
                <w:rFonts w:eastAsia="Calibri" w:cs="Times New Roman"/>
                <w:b/>
                <w:bCs/>
                <w:szCs w:val="24"/>
              </w:rPr>
              <w:t>3 - отлично</w:t>
            </w:r>
          </w:p>
        </w:tc>
        <w:tc>
          <w:tcPr>
            <w:tcW w:w="671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  <w:r w:rsidRPr="006D0E2D">
              <w:rPr>
                <w:rFonts w:cs="Times New Roman"/>
                <w:b/>
                <w:szCs w:val="24"/>
              </w:rPr>
              <w:t>оценка студента</w:t>
            </w:r>
          </w:p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</w:p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отлично</w:t>
            </w: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  <w:r w:rsidRPr="006D0E2D">
              <w:rPr>
                <w:rFonts w:cs="Times New Roman"/>
                <w:b/>
                <w:szCs w:val="24"/>
              </w:rPr>
              <w:t>оценка студента</w:t>
            </w:r>
          </w:p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</w:p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хорошо</w:t>
            </w:r>
          </w:p>
        </w:tc>
        <w:tc>
          <w:tcPr>
            <w:tcW w:w="758" w:type="pct"/>
            <w:shd w:val="clear" w:color="auto" w:fill="auto"/>
          </w:tcPr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b/>
                <w:szCs w:val="24"/>
              </w:rPr>
            </w:pPr>
            <w:r w:rsidRPr="006D0E2D">
              <w:rPr>
                <w:rFonts w:cs="Times New Roman"/>
                <w:b/>
                <w:szCs w:val="24"/>
              </w:rPr>
              <w:t>оценка студента</w:t>
            </w:r>
          </w:p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удовлетво-рительно</w:t>
            </w: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оценка педагога не учитыва-ется</w:t>
            </w:r>
          </w:p>
        </w:tc>
        <w:tc>
          <w:tcPr>
            <w:tcW w:w="604" w:type="pct"/>
            <w:shd w:val="clear" w:color="auto" w:fill="auto"/>
          </w:tcPr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итоговая оценка</w:t>
            </w:r>
          </w:p>
        </w:tc>
      </w:tr>
      <w:tr w:rsidR="008079F0" w:rsidRPr="006D0E2D" w:rsidTr="008079F0">
        <w:trPr>
          <w:trHeight w:val="607"/>
        </w:trPr>
        <w:tc>
          <w:tcPr>
            <w:tcW w:w="1602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Требования по следующим показателям:</w:t>
            </w:r>
          </w:p>
        </w:tc>
        <w:tc>
          <w:tcPr>
            <w:tcW w:w="671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58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8079F0" w:rsidRPr="006D0E2D" w:rsidTr="008079F0">
        <w:trPr>
          <w:trHeight w:val="607"/>
        </w:trPr>
        <w:tc>
          <w:tcPr>
            <w:tcW w:w="1602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 xml:space="preserve">1.Определение жанра произведения </w:t>
            </w:r>
          </w:p>
        </w:tc>
        <w:tc>
          <w:tcPr>
            <w:tcW w:w="671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58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8079F0" w:rsidRPr="006D0E2D" w:rsidTr="008079F0">
        <w:tc>
          <w:tcPr>
            <w:tcW w:w="1602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2.Четкость определения музыкальной формы</w:t>
            </w:r>
          </w:p>
        </w:tc>
        <w:tc>
          <w:tcPr>
            <w:tcW w:w="671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8079F0" w:rsidRPr="006D0E2D" w:rsidTr="008079F0">
        <w:tc>
          <w:tcPr>
            <w:tcW w:w="1602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3.Правильность оформления схемы формы- структуры</w:t>
            </w:r>
          </w:p>
        </w:tc>
        <w:tc>
          <w:tcPr>
            <w:tcW w:w="671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58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8079F0" w:rsidRPr="006D0E2D" w:rsidTr="008079F0">
        <w:tc>
          <w:tcPr>
            <w:tcW w:w="1602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4. Особенности музыкальной формы</w:t>
            </w:r>
          </w:p>
        </w:tc>
        <w:tc>
          <w:tcPr>
            <w:tcW w:w="671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58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8079F0" w:rsidRPr="006D0E2D" w:rsidTr="008079F0">
        <w:tc>
          <w:tcPr>
            <w:tcW w:w="1602" w:type="pct"/>
            <w:shd w:val="clear" w:color="auto" w:fill="auto"/>
          </w:tcPr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средний балл</w:t>
            </w:r>
          </w:p>
        </w:tc>
        <w:tc>
          <w:tcPr>
            <w:tcW w:w="671" w:type="pct"/>
            <w:shd w:val="clear" w:color="auto" w:fill="auto"/>
          </w:tcPr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58" w:type="pct"/>
            <w:shd w:val="clear" w:color="auto" w:fill="auto"/>
          </w:tcPr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3,75 (4)</w:t>
            </w:r>
          </w:p>
        </w:tc>
      </w:tr>
    </w:tbl>
    <w:p w:rsidR="008079F0" w:rsidRPr="006D0E2D" w:rsidRDefault="008079F0" w:rsidP="008079F0">
      <w:pPr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 w:rsidRPr="006D0E2D">
        <w:rPr>
          <w:rFonts w:cs="Times New Roman"/>
          <w:szCs w:val="24"/>
        </w:rPr>
        <w:t>Таким образом оцениваются все участники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практической работы, результаты сравниваются и засчитываются в рубежный контроль.</w:t>
      </w:r>
    </w:p>
    <w:p w:rsidR="008079F0" w:rsidRPr="006D0E2D" w:rsidRDefault="008079F0" w:rsidP="008079F0">
      <w:pPr>
        <w:spacing w:after="4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Приводим результаты оценивания практической работы, выполненной двумя участниками-студентами.</w:t>
      </w:r>
    </w:p>
    <w:p w:rsidR="008079F0" w:rsidRPr="006D0E2D" w:rsidRDefault="008079F0" w:rsidP="008079F0">
      <w:pPr>
        <w:spacing w:after="40" w:line="276" w:lineRule="auto"/>
        <w:rPr>
          <w:rFonts w:cs="Times New Roman"/>
          <w:szCs w:val="24"/>
        </w:rPr>
      </w:pPr>
      <w:r w:rsidRPr="006D0E2D">
        <w:rPr>
          <w:rFonts w:cs="Times New Roman"/>
          <w:szCs w:val="24"/>
        </w:rPr>
        <w:t>Выполнение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практической работы двумя участниками оценивается:</w:t>
      </w:r>
    </w:p>
    <w:p w:rsidR="008079F0" w:rsidRPr="006D0E2D" w:rsidRDefault="008079F0" w:rsidP="008079F0">
      <w:pPr>
        <w:spacing w:after="4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№ 1 – 4</w:t>
      </w:r>
      <w:r w:rsidRPr="006D0E2D">
        <w:rPr>
          <w:rFonts w:cs="Times New Roman"/>
          <w:szCs w:val="24"/>
        </w:rPr>
        <w:t xml:space="preserve"> б.</w:t>
      </w:r>
    </w:p>
    <w:p w:rsidR="008079F0" w:rsidRPr="006D0E2D" w:rsidRDefault="008079F0" w:rsidP="008079F0">
      <w:pPr>
        <w:spacing w:after="4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№ 2 - 5</w:t>
      </w:r>
      <w:r w:rsidRPr="006D0E2D">
        <w:rPr>
          <w:rFonts w:cs="Times New Roman"/>
          <w:szCs w:val="24"/>
        </w:rPr>
        <w:t xml:space="preserve"> б.</w:t>
      </w:r>
    </w:p>
    <w:p w:rsidR="008079F0" w:rsidRPr="006D0E2D" w:rsidRDefault="008079F0" w:rsidP="008079F0">
      <w:pPr>
        <w:spacing w:after="40" w:line="276" w:lineRule="auto"/>
        <w:rPr>
          <w:rFonts w:cs="Times New Roman"/>
          <w:szCs w:val="24"/>
        </w:rPr>
      </w:pPr>
      <w:r w:rsidRPr="006D0E2D">
        <w:rPr>
          <w:rFonts w:cs="Times New Roman"/>
          <w:b/>
          <w:szCs w:val="24"/>
        </w:rPr>
        <w:t>Работа жюри оценивается по требованиям преподавателя, изложенным выше</w:t>
      </w:r>
      <w:r w:rsidRPr="006D0E2D">
        <w:rPr>
          <w:rFonts w:cs="Times New Roman"/>
          <w:szCs w:val="24"/>
        </w:rPr>
        <w:t>*.</w:t>
      </w:r>
    </w:p>
    <w:p w:rsidR="008079F0" w:rsidRPr="006D0E2D" w:rsidRDefault="008079F0" w:rsidP="008079F0">
      <w:pPr>
        <w:spacing w:after="4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Оценка</w:t>
      </w:r>
      <w:r w:rsidRPr="006D0E2D">
        <w:rPr>
          <w:rFonts w:cs="Times New Roman"/>
          <w:szCs w:val="24"/>
        </w:rPr>
        <w:t xml:space="preserve"> идет в зачет рубежного контроля.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 xml:space="preserve"> </w:t>
      </w:r>
      <w:r w:rsidRPr="006D0E2D">
        <w:rPr>
          <w:rFonts w:cs="Times New Roman"/>
          <w:b/>
          <w:szCs w:val="24"/>
        </w:rPr>
        <w:t>В 6-ом семестре предполагается проведение</w:t>
      </w:r>
      <w:r>
        <w:rPr>
          <w:rFonts w:cs="Times New Roman"/>
          <w:b/>
          <w:szCs w:val="24"/>
        </w:rPr>
        <w:t xml:space="preserve"> </w:t>
      </w:r>
      <w:r w:rsidRPr="006D0E2D">
        <w:rPr>
          <w:rFonts w:cs="Times New Roman"/>
          <w:b/>
          <w:szCs w:val="24"/>
        </w:rPr>
        <w:t>письменной работы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 xml:space="preserve">(ролевой игры) в группе студентов, которая проводится в </w:t>
      </w:r>
      <w:r>
        <w:rPr>
          <w:rFonts w:cs="Times New Roman"/>
          <w:szCs w:val="24"/>
        </w:rPr>
        <w:t>виде мелкогруппового занятия в количестве 8-ти 10-ти</w:t>
      </w:r>
      <w:r w:rsidRPr="006D0E2D">
        <w:rPr>
          <w:rFonts w:cs="Times New Roman"/>
          <w:szCs w:val="24"/>
        </w:rPr>
        <w:t xml:space="preserve"> студентов.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Результат работы идет в зачет рубежного контроля.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 xml:space="preserve"> </w:t>
      </w:r>
      <w:r w:rsidRPr="006D0E2D">
        <w:rPr>
          <w:rFonts w:cs="Times New Roman"/>
          <w:b/>
          <w:bCs/>
          <w:szCs w:val="24"/>
        </w:rPr>
        <w:t>Образец оформления задания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ролевой игры: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 w:rsidRPr="006D0E2D">
        <w:rPr>
          <w:rFonts w:cs="Times New Roman"/>
          <w:bCs/>
          <w:szCs w:val="24"/>
        </w:rPr>
        <w:t>1)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группа разделяется на участников практич</w:t>
      </w:r>
      <w:r>
        <w:rPr>
          <w:rFonts w:cs="Times New Roman"/>
          <w:bCs/>
          <w:szCs w:val="24"/>
        </w:rPr>
        <w:t>еского задания ( студенты от 8 до 10</w:t>
      </w:r>
      <w:r w:rsidRPr="006D0E2D">
        <w:rPr>
          <w:rFonts w:cs="Times New Roman"/>
          <w:bCs/>
          <w:szCs w:val="24"/>
        </w:rPr>
        <w:t>)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и членов жюри (3 студента)</w:t>
      </w:r>
    </w:p>
    <w:p w:rsidR="008079F0" w:rsidRPr="006D0E2D" w:rsidRDefault="008079F0" w:rsidP="008079F0">
      <w:pPr>
        <w:spacing w:after="0" w:line="276" w:lineRule="auto"/>
        <w:rPr>
          <w:rFonts w:cs="Times New Roman"/>
          <w:b/>
          <w:bCs/>
          <w:szCs w:val="24"/>
        </w:rPr>
      </w:pPr>
      <w:r w:rsidRPr="006D0E2D">
        <w:rPr>
          <w:rFonts w:cs="Times New Roman"/>
          <w:bCs/>
          <w:szCs w:val="24"/>
        </w:rPr>
        <w:t>2) перед каждым участником практического задания ставится задача – определение формы и её особенностей данного музыкального произведения (</w:t>
      </w:r>
      <w:r w:rsidRPr="006D0E2D">
        <w:rPr>
          <w:rFonts w:cs="Times New Roman"/>
          <w:b/>
          <w:bCs/>
          <w:szCs w:val="24"/>
        </w:rPr>
        <w:t>тема:</w:t>
      </w:r>
      <w:r>
        <w:rPr>
          <w:rFonts w:cs="Times New Roman"/>
          <w:b/>
          <w:bCs/>
          <w:szCs w:val="24"/>
        </w:rPr>
        <w:t xml:space="preserve"> </w:t>
      </w:r>
      <w:r w:rsidRPr="006D0E2D">
        <w:rPr>
          <w:rFonts w:cs="Times New Roman"/>
          <w:b/>
          <w:bCs/>
          <w:szCs w:val="24"/>
        </w:rPr>
        <w:t>вариационные формы в музыке)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Каждому студенту предлагается нотный текст, который необходимо проанализировать по данному плану.</w:t>
      </w:r>
    </w:p>
    <w:p w:rsidR="008079F0" w:rsidRPr="006D0E2D" w:rsidRDefault="008079F0" w:rsidP="008079F0">
      <w:pPr>
        <w:spacing w:after="0" w:line="276" w:lineRule="auto"/>
        <w:jc w:val="center"/>
        <w:rPr>
          <w:rFonts w:cs="Times New Roman"/>
          <w:bCs/>
          <w:szCs w:val="24"/>
        </w:rPr>
      </w:pPr>
      <w:r w:rsidRPr="006D0E2D">
        <w:rPr>
          <w:rFonts w:cs="Times New Roman"/>
          <w:bCs/>
          <w:szCs w:val="24"/>
        </w:rPr>
        <w:t>Примерный план анализа вариационной формы.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1. Определение типа вариационной формы</w:t>
      </w:r>
    </w:p>
    <w:p w:rsidR="008079F0" w:rsidRPr="006D0E2D" w:rsidRDefault="008079F0" w:rsidP="008079F0">
      <w:pPr>
        <w:spacing w:after="0" w:line="276" w:lineRule="auto"/>
        <w:ind w:left="360"/>
        <w:rPr>
          <w:rFonts w:cs="Times New Roman"/>
          <w:bCs/>
          <w:szCs w:val="24"/>
        </w:rPr>
      </w:pPr>
      <w:r w:rsidRPr="006D0E2D">
        <w:rPr>
          <w:rFonts w:cs="Times New Roman"/>
          <w:bCs/>
          <w:szCs w:val="24"/>
        </w:rPr>
        <w:t>2.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Структура темы, характерные особенности</w:t>
      </w:r>
    </w:p>
    <w:p w:rsidR="008079F0" w:rsidRPr="006D0E2D" w:rsidRDefault="008079F0" w:rsidP="008079F0">
      <w:pPr>
        <w:spacing w:after="0" w:line="276" w:lineRule="auto"/>
        <w:ind w:left="360"/>
        <w:rPr>
          <w:rFonts w:cs="Times New Roman"/>
          <w:bCs/>
          <w:szCs w:val="24"/>
        </w:rPr>
      </w:pPr>
      <w:r w:rsidRPr="006D0E2D">
        <w:rPr>
          <w:rFonts w:cs="Times New Roman"/>
          <w:bCs/>
          <w:szCs w:val="24"/>
        </w:rPr>
        <w:t>3. Схема вариаций, строение, тональный план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3. Принципы объединения цикла вариаций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</w:p>
    <w:p w:rsidR="008079F0" w:rsidRPr="006D0E2D" w:rsidRDefault="008079F0" w:rsidP="008079F0">
      <w:pPr>
        <w:spacing w:after="0" w:line="276" w:lineRule="auto"/>
        <w:ind w:left="360"/>
        <w:rPr>
          <w:rFonts w:cs="Times New Roman"/>
          <w:bCs/>
          <w:szCs w:val="24"/>
        </w:rPr>
      </w:pPr>
      <w:r w:rsidRPr="006D0E2D">
        <w:rPr>
          <w:rFonts w:cs="Times New Roman"/>
          <w:bCs/>
          <w:szCs w:val="24"/>
        </w:rPr>
        <w:t>Ответы на вопросы должны быть краткими, без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лишнего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описания.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b/>
          <w:szCs w:val="24"/>
        </w:rPr>
        <w:t>Образец ответа</w:t>
      </w:r>
      <w:r w:rsidRPr="006D0E2D">
        <w:rPr>
          <w:rFonts w:cs="Times New Roman"/>
          <w:szCs w:val="24"/>
        </w:rPr>
        <w:t>.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  <w:u w:val="single"/>
        </w:rPr>
        <w:t>Пример: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Песня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Варлаама из оперы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Мусоргского «Борис Годунов».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 xml:space="preserve">1. Эти вариации относятся к типу строгих (на неизменную мелодию – глинкинский тип вариаций). Песня представляет собой пять куплетов с кодой (т.е. тема + 4 вариации + кода). 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2. По своей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структуре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тема - это пара периодичностей, что характерно для народно-песенного тематизма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(аа вв)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3. Схема вариаций:</w:t>
      </w:r>
    </w:p>
    <w:p w:rsidR="008079F0" w:rsidRPr="006D0E2D" w:rsidRDefault="008079F0" w:rsidP="008079F0">
      <w:pPr>
        <w:spacing w:after="0" w:line="276" w:lineRule="auto"/>
        <w:jc w:val="center"/>
        <w:rPr>
          <w:rFonts w:cs="Times New Roman"/>
          <w:bCs/>
          <w:szCs w:val="24"/>
        </w:rPr>
      </w:pP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  <w:u w:val="single"/>
        </w:rPr>
      </w:pPr>
      <w:r w:rsidRPr="006D0E2D">
        <w:rPr>
          <w:rFonts w:cs="Times New Roman"/>
          <w:bCs/>
          <w:szCs w:val="24"/>
        </w:rPr>
        <w:t>Вст.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  <w:u w:val="single"/>
        </w:rPr>
        <w:t>1 куплет- тема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 w:rsidRPr="006D0E2D">
        <w:rPr>
          <w:rFonts w:cs="Times New Roman"/>
          <w:bCs/>
          <w:szCs w:val="24"/>
        </w:rPr>
        <w:t>4 т.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а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а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в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в</w:t>
      </w:r>
      <w:r>
        <w:rPr>
          <w:rFonts w:cs="Times New Roman"/>
          <w:bCs/>
          <w:szCs w:val="24"/>
        </w:rPr>
        <w:t xml:space="preserve"> </w:t>
      </w:r>
    </w:p>
    <w:p w:rsidR="008079F0" w:rsidRPr="006D0E2D" w:rsidRDefault="008079F0" w:rsidP="008079F0">
      <w:pPr>
        <w:spacing w:after="0" w:line="276" w:lineRule="auto"/>
        <w:ind w:left="36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5т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3т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5т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3т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5т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8т</w:t>
      </w:r>
      <w:r>
        <w:rPr>
          <w:rFonts w:cs="Times New Roman"/>
          <w:bCs/>
          <w:szCs w:val="24"/>
        </w:rPr>
        <w:t xml:space="preserve"> </w:t>
      </w:r>
    </w:p>
    <w:p w:rsidR="008079F0" w:rsidRPr="006D0E2D" w:rsidRDefault="008079F0" w:rsidP="008079F0">
      <w:pPr>
        <w:spacing w:after="0" w:line="276" w:lineRule="auto"/>
        <w:ind w:left="36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(отыгрыш)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(отыгрыш)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(отыгрыш)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 w:rsidRPr="006D0E2D">
        <w:rPr>
          <w:rFonts w:cs="Times New Roman"/>
          <w:bCs/>
          <w:szCs w:val="24"/>
        </w:rPr>
        <w:t>фа-минор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фа-минор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фа-минор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фа-минор ре-минор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заключение – 4 т -</w:t>
      </w:r>
      <w:r>
        <w:rPr>
          <w:rFonts w:cs="Times New Roman"/>
          <w:bCs/>
          <w:szCs w:val="24"/>
        </w:rPr>
        <w:t xml:space="preserve"> 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фа-минор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  <w:u w:val="single"/>
        </w:rPr>
        <w:t>2 куплет – 1 вариация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 w:rsidRPr="006D0E2D">
        <w:rPr>
          <w:rFonts w:cs="Times New Roman"/>
          <w:bCs/>
          <w:szCs w:val="24"/>
        </w:rPr>
        <w:t>вст.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а</w:t>
      </w:r>
      <w:r w:rsidRPr="006D0E2D">
        <w:rPr>
          <w:rFonts w:ascii="Cambria Math" w:hAnsi="Cambria Math" w:cs="Cambria Math"/>
          <w:bCs/>
          <w:szCs w:val="24"/>
        </w:rPr>
        <w:t>₁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а</w:t>
      </w:r>
      <w:r w:rsidRPr="006D0E2D">
        <w:rPr>
          <w:rFonts w:ascii="Cambria Math" w:hAnsi="Cambria Math" w:cs="Cambria Math"/>
          <w:bCs/>
          <w:szCs w:val="24"/>
        </w:rPr>
        <w:t>₁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в</w:t>
      </w:r>
      <w:r w:rsidRPr="006D0E2D">
        <w:rPr>
          <w:rFonts w:ascii="Cambria Math" w:hAnsi="Cambria Math" w:cs="Cambria Math"/>
          <w:bCs/>
          <w:szCs w:val="24"/>
        </w:rPr>
        <w:t>₁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в</w:t>
      </w:r>
      <w:r w:rsidRPr="006D0E2D">
        <w:rPr>
          <w:rFonts w:ascii="Cambria Math" w:hAnsi="Cambria Math" w:cs="Cambria Math"/>
          <w:bCs/>
          <w:szCs w:val="24"/>
        </w:rPr>
        <w:t>₁</w:t>
      </w:r>
      <w:r>
        <w:rPr>
          <w:rFonts w:cs="Times New Roman"/>
          <w:bCs/>
          <w:szCs w:val="24"/>
        </w:rPr>
        <w:t xml:space="preserve"> 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 w:rsidRPr="006D0E2D">
        <w:rPr>
          <w:rFonts w:cs="Times New Roman"/>
          <w:bCs/>
          <w:szCs w:val="24"/>
        </w:rPr>
        <w:t xml:space="preserve"> 4т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5т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5т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5т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8т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заключение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-3 т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  <w:u w:val="single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  <w:u w:val="single"/>
        </w:rPr>
        <w:t>3 куплет – 2 вариация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 w:rsidRPr="006D0E2D">
        <w:rPr>
          <w:rFonts w:cs="Times New Roman"/>
          <w:bCs/>
          <w:szCs w:val="24"/>
        </w:rPr>
        <w:t>вст.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а</w:t>
      </w:r>
      <w:r w:rsidRPr="006D0E2D">
        <w:rPr>
          <w:rFonts w:ascii="Cambria Math" w:hAnsi="Cambria Math" w:cs="Cambria Math"/>
          <w:bCs/>
          <w:szCs w:val="24"/>
        </w:rPr>
        <w:t>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а</w:t>
      </w:r>
      <w:r w:rsidRPr="006D0E2D">
        <w:rPr>
          <w:rFonts w:ascii="Cambria Math" w:hAnsi="Cambria Math" w:cs="Cambria Math"/>
          <w:bCs/>
          <w:szCs w:val="24"/>
        </w:rPr>
        <w:t>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в</w:t>
      </w:r>
      <w:r w:rsidRPr="006D0E2D">
        <w:rPr>
          <w:rFonts w:ascii="Cambria Math" w:hAnsi="Cambria Math" w:cs="Cambria Math"/>
          <w:bCs/>
          <w:szCs w:val="24"/>
        </w:rPr>
        <w:t>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в</w:t>
      </w:r>
      <w:r w:rsidRPr="006D0E2D">
        <w:rPr>
          <w:rFonts w:ascii="Cambria Math" w:hAnsi="Cambria Math" w:cs="Cambria Math"/>
          <w:bCs/>
          <w:szCs w:val="24"/>
        </w:rPr>
        <w:t>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вз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4т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5т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5т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5т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8т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8т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заключение - 3 т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  <w:u w:val="single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  <w:u w:val="single"/>
        </w:rPr>
        <w:t>4 куплет – 3 вариация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 w:rsidRPr="006D0E2D">
        <w:rPr>
          <w:rFonts w:cs="Times New Roman"/>
          <w:bCs/>
          <w:szCs w:val="24"/>
        </w:rPr>
        <w:t>вст.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а</w:t>
      </w:r>
      <w:r w:rsidRPr="006D0E2D">
        <w:rPr>
          <w:rFonts w:ascii="Cambria Math" w:hAnsi="Cambria Math" w:cs="Cambria Math"/>
          <w:bCs/>
          <w:szCs w:val="24"/>
        </w:rPr>
        <w:t>₃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а</w:t>
      </w:r>
      <w:r w:rsidRPr="006D0E2D">
        <w:rPr>
          <w:rFonts w:ascii="Cambria Math" w:hAnsi="Cambria Math" w:cs="Cambria Math"/>
          <w:bCs/>
          <w:szCs w:val="24"/>
        </w:rPr>
        <w:t>₃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в</w:t>
      </w:r>
      <w:r w:rsidRPr="006D0E2D">
        <w:rPr>
          <w:rFonts w:ascii="Cambria Math" w:hAnsi="Cambria Math" w:cs="Cambria Math"/>
          <w:bCs/>
          <w:szCs w:val="24"/>
        </w:rPr>
        <w:t>₃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в</w:t>
      </w:r>
      <w:r w:rsidRPr="006D0E2D">
        <w:rPr>
          <w:rFonts w:ascii="Cambria Math" w:hAnsi="Cambria Math" w:cs="Cambria Math"/>
          <w:bCs/>
          <w:szCs w:val="24"/>
        </w:rPr>
        <w:t>₃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вз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4т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5т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5т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5т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8т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8т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заключение 3 т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  <w:u w:val="single"/>
        </w:rPr>
      </w:pP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  <w:u w:val="single"/>
        </w:rPr>
        <w:t>5 куплет – 4 вариация</w:t>
      </w:r>
      <w:r>
        <w:rPr>
          <w:rFonts w:cs="Times New Roman"/>
          <w:bCs/>
          <w:szCs w:val="24"/>
          <w:u w:val="single"/>
        </w:rPr>
        <w:t xml:space="preserve"> </w:t>
      </w:r>
      <w:r w:rsidRPr="006D0E2D">
        <w:rPr>
          <w:rFonts w:cs="Times New Roman"/>
          <w:bCs/>
          <w:szCs w:val="24"/>
          <w:u w:val="single"/>
        </w:rPr>
        <w:t>Кода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 w:rsidRPr="006D0E2D">
        <w:rPr>
          <w:rFonts w:cs="Times New Roman"/>
          <w:bCs/>
          <w:szCs w:val="24"/>
        </w:rPr>
        <w:t>вст.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а</w:t>
      </w:r>
      <w:r w:rsidRPr="006D0E2D">
        <w:rPr>
          <w:rFonts w:ascii="Cambria Math" w:hAnsi="Cambria Math" w:cs="Cambria Math"/>
          <w:bCs/>
          <w:szCs w:val="24"/>
        </w:rPr>
        <w:t>₄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а</w:t>
      </w:r>
      <w:r w:rsidRPr="006D0E2D">
        <w:rPr>
          <w:rFonts w:ascii="Cambria Math" w:hAnsi="Cambria Math" w:cs="Cambria Math"/>
          <w:bCs/>
          <w:szCs w:val="24"/>
        </w:rPr>
        <w:t>₄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в</w:t>
      </w:r>
      <w:r w:rsidRPr="006D0E2D">
        <w:rPr>
          <w:rFonts w:ascii="Cambria Math" w:hAnsi="Cambria Math" w:cs="Cambria Math"/>
          <w:bCs/>
          <w:szCs w:val="24"/>
        </w:rPr>
        <w:t>₄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в</w:t>
      </w:r>
      <w:r w:rsidRPr="006D0E2D">
        <w:rPr>
          <w:rFonts w:ascii="Cambria Math" w:hAnsi="Cambria Math" w:cs="Cambria Math"/>
          <w:bCs/>
          <w:szCs w:val="24"/>
        </w:rPr>
        <w:t>₄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6 т</w:t>
      </w:r>
    </w:p>
    <w:p w:rsidR="008079F0" w:rsidRPr="006D0E2D" w:rsidRDefault="008079F0" w:rsidP="008079F0">
      <w:pPr>
        <w:spacing w:after="0" w:line="276" w:lineRule="auto"/>
        <w:rPr>
          <w:rFonts w:cs="Times New Roman"/>
          <w:bCs/>
          <w:szCs w:val="24"/>
        </w:rPr>
      </w:pPr>
      <w:r w:rsidRPr="006D0E2D">
        <w:rPr>
          <w:rFonts w:cs="Times New Roman"/>
          <w:bCs/>
          <w:szCs w:val="24"/>
        </w:rPr>
        <w:t xml:space="preserve"> 4т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5т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5т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5т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8т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фа-минор,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закл.</w:t>
      </w:r>
      <w:r>
        <w:rPr>
          <w:rFonts w:cs="Times New Roman"/>
          <w:bCs/>
          <w:szCs w:val="24"/>
        </w:rPr>
        <w:t xml:space="preserve"> </w:t>
      </w:r>
      <w:r w:rsidRPr="006D0E2D">
        <w:rPr>
          <w:rFonts w:cs="Times New Roman"/>
          <w:bCs/>
          <w:szCs w:val="24"/>
        </w:rPr>
        <w:t>3т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 w:rsidRPr="006D0E2D">
        <w:rPr>
          <w:rFonts w:cs="Times New Roman"/>
          <w:szCs w:val="24"/>
        </w:rPr>
        <w:t>3. Принципы объединения цикла: единый тематизм, повтор темы; фактурные изменения выдержаны в народном подголосочном стиле; единый тональный план.</w:t>
      </w: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Практическая работа вып</w:t>
      </w:r>
      <w:r>
        <w:rPr>
          <w:rFonts w:cs="Times New Roman"/>
          <w:szCs w:val="24"/>
        </w:rPr>
        <w:t>олняется группой студентов (от 8 до 10</w:t>
      </w:r>
      <w:r w:rsidRPr="006D0E2D">
        <w:rPr>
          <w:rFonts w:cs="Times New Roman"/>
          <w:szCs w:val="24"/>
        </w:rPr>
        <w:t>) по следующим критериям и показателям.</w:t>
      </w:r>
    </w:p>
    <w:p w:rsidR="008079F0" w:rsidRDefault="008079F0" w:rsidP="008079F0">
      <w:pPr>
        <w:spacing w:after="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Приводим таблицу показаний на одного студента (на практическую работу по теме «Вариационные формы в музыке»):</w:t>
      </w:r>
    </w:p>
    <w:p w:rsidR="008079F0" w:rsidRPr="006D0E2D" w:rsidRDefault="008079F0" w:rsidP="008079F0">
      <w:pPr>
        <w:spacing w:after="0" w:line="240" w:lineRule="auto"/>
        <w:rPr>
          <w:rFonts w:cs="Times New Roman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7"/>
        <w:gridCol w:w="1284"/>
        <w:gridCol w:w="1307"/>
        <w:gridCol w:w="1451"/>
        <w:gridCol w:w="1307"/>
        <w:gridCol w:w="1154"/>
      </w:tblGrid>
      <w:tr w:rsidR="008079F0" w:rsidRPr="006D0E2D" w:rsidTr="008079F0">
        <w:tc>
          <w:tcPr>
            <w:tcW w:w="1602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eastAsia="Calibri" w:cs="Times New Roman"/>
                <w:b/>
                <w:bCs/>
                <w:iCs/>
                <w:szCs w:val="24"/>
              </w:rPr>
            </w:pPr>
            <w:r w:rsidRPr="006D0E2D">
              <w:rPr>
                <w:rFonts w:eastAsia="Calibri" w:cs="Times New Roman"/>
                <w:b/>
                <w:bCs/>
                <w:iCs/>
                <w:szCs w:val="24"/>
              </w:rPr>
              <w:t>Баллы:</w:t>
            </w:r>
          </w:p>
          <w:p w:rsidR="008079F0" w:rsidRPr="006D0E2D" w:rsidRDefault="008079F0" w:rsidP="0004485C">
            <w:pPr>
              <w:spacing w:after="0" w:line="240" w:lineRule="auto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eastAsia="Calibri" w:cs="Times New Roman"/>
                <w:b/>
                <w:bCs/>
                <w:szCs w:val="24"/>
              </w:rPr>
              <w:t>1 – удовлетворительно</w:t>
            </w:r>
          </w:p>
          <w:p w:rsidR="008079F0" w:rsidRPr="006D0E2D" w:rsidRDefault="008079F0" w:rsidP="0004485C">
            <w:pPr>
              <w:spacing w:after="0" w:line="240" w:lineRule="auto"/>
              <w:rPr>
                <w:rFonts w:eastAsia="Calibri" w:cs="Times New Roman"/>
                <w:b/>
                <w:bCs/>
                <w:szCs w:val="24"/>
              </w:rPr>
            </w:pPr>
            <w:r w:rsidRPr="006D0E2D">
              <w:rPr>
                <w:rFonts w:eastAsia="Calibri" w:cs="Times New Roman"/>
                <w:b/>
                <w:bCs/>
                <w:szCs w:val="24"/>
              </w:rPr>
              <w:t>2 – хорошо</w:t>
            </w:r>
          </w:p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 w:rsidRPr="006D0E2D">
              <w:rPr>
                <w:rFonts w:eastAsia="Calibri" w:cs="Times New Roman"/>
                <w:b/>
                <w:bCs/>
                <w:szCs w:val="24"/>
              </w:rPr>
              <w:t>3 - отлично</w:t>
            </w:r>
          </w:p>
        </w:tc>
        <w:tc>
          <w:tcPr>
            <w:tcW w:w="671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  <w:r w:rsidRPr="006D0E2D">
              <w:rPr>
                <w:rFonts w:cs="Times New Roman"/>
                <w:b/>
                <w:szCs w:val="24"/>
              </w:rPr>
              <w:t>оценка студента</w:t>
            </w:r>
          </w:p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</w:p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отлично</w:t>
            </w: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  <w:r w:rsidRPr="006D0E2D">
              <w:rPr>
                <w:rFonts w:cs="Times New Roman"/>
                <w:b/>
                <w:szCs w:val="24"/>
              </w:rPr>
              <w:t>оценка студента</w:t>
            </w:r>
          </w:p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</w:p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хорошо</w:t>
            </w:r>
          </w:p>
        </w:tc>
        <w:tc>
          <w:tcPr>
            <w:tcW w:w="758" w:type="pct"/>
            <w:shd w:val="clear" w:color="auto" w:fill="auto"/>
          </w:tcPr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b/>
                <w:szCs w:val="24"/>
              </w:rPr>
            </w:pPr>
            <w:r w:rsidRPr="006D0E2D">
              <w:rPr>
                <w:rFonts w:cs="Times New Roman"/>
                <w:b/>
                <w:szCs w:val="24"/>
              </w:rPr>
              <w:t>оценка студента</w:t>
            </w:r>
          </w:p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удовлетво-рительно</w:t>
            </w: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оценка педагога не учитыва-ется</w:t>
            </w:r>
          </w:p>
        </w:tc>
        <w:tc>
          <w:tcPr>
            <w:tcW w:w="604" w:type="pct"/>
            <w:shd w:val="clear" w:color="auto" w:fill="auto"/>
          </w:tcPr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итоговая оценка</w:t>
            </w:r>
          </w:p>
        </w:tc>
      </w:tr>
      <w:tr w:rsidR="008079F0" w:rsidRPr="006D0E2D" w:rsidTr="008079F0">
        <w:tc>
          <w:tcPr>
            <w:tcW w:w="1602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Требования по следующим показателям:</w:t>
            </w:r>
          </w:p>
        </w:tc>
        <w:tc>
          <w:tcPr>
            <w:tcW w:w="671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58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8079F0" w:rsidRPr="006D0E2D" w:rsidTr="008079F0">
        <w:tc>
          <w:tcPr>
            <w:tcW w:w="1602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1.Определение типа вариационной формы</w:t>
            </w:r>
          </w:p>
        </w:tc>
        <w:tc>
          <w:tcPr>
            <w:tcW w:w="671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8079F0" w:rsidRPr="006D0E2D" w:rsidTr="008079F0">
        <w:tc>
          <w:tcPr>
            <w:tcW w:w="1602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2.Четкость определения структуры темы, ее особенностей</w:t>
            </w:r>
          </w:p>
        </w:tc>
        <w:tc>
          <w:tcPr>
            <w:tcW w:w="671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58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8079F0" w:rsidRPr="006D0E2D" w:rsidTr="008079F0">
        <w:tc>
          <w:tcPr>
            <w:tcW w:w="1602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3.Правильность оформления схемы формы- структуры</w:t>
            </w:r>
          </w:p>
        </w:tc>
        <w:tc>
          <w:tcPr>
            <w:tcW w:w="671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58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8079F0" w:rsidRPr="006D0E2D" w:rsidTr="008079F0">
        <w:tc>
          <w:tcPr>
            <w:tcW w:w="1602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 w:rsidRPr="006D0E2D">
              <w:rPr>
                <w:rFonts w:cs="Times New Roman"/>
                <w:szCs w:val="24"/>
              </w:rPr>
              <w:t>4. Принципы объединения вариационного цикла.</w:t>
            </w:r>
          </w:p>
        </w:tc>
        <w:tc>
          <w:tcPr>
            <w:tcW w:w="671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58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8079F0" w:rsidRPr="006D0E2D" w:rsidRDefault="008079F0" w:rsidP="0004485C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8079F0" w:rsidRPr="006D0E2D" w:rsidTr="008079F0">
        <w:tc>
          <w:tcPr>
            <w:tcW w:w="1602" w:type="pct"/>
            <w:shd w:val="clear" w:color="auto" w:fill="auto"/>
          </w:tcPr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средний балл</w:t>
            </w:r>
          </w:p>
        </w:tc>
        <w:tc>
          <w:tcPr>
            <w:tcW w:w="671" w:type="pct"/>
            <w:shd w:val="clear" w:color="auto" w:fill="auto"/>
          </w:tcPr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758" w:type="pct"/>
            <w:shd w:val="clear" w:color="auto" w:fill="auto"/>
          </w:tcPr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83" w:type="pct"/>
            <w:shd w:val="clear" w:color="auto" w:fill="auto"/>
          </w:tcPr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8079F0" w:rsidRPr="006D0E2D" w:rsidRDefault="008079F0" w:rsidP="0004485C">
            <w:pPr>
              <w:spacing w:after="4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3,25 (3)</w:t>
            </w:r>
          </w:p>
        </w:tc>
      </w:tr>
    </w:tbl>
    <w:p w:rsidR="008079F0" w:rsidRDefault="008079F0" w:rsidP="008079F0">
      <w:pPr>
        <w:spacing w:after="0" w:line="240" w:lineRule="auto"/>
        <w:rPr>
          <w:rFonts w:cs="Times New Roman"/>
          <w:szCs w:val="24"/>
        </w:rPr>
      </w:pPr>
    </w:p>
    <w:p w:rsidR="008079F0" w:rsidRPr="006D0E2D" w:rsidRDefault="008079F0" w:rsidP="008079F0">
      <w:pPr>
        <w:spacing w:after="0" w:line="276" w:lineRule="auto"/>
        <w:rPr>
          <w:rFonts w:cs="Times New Roman"/>
          <w:szCs w:val="24"/>
        </w:rPr>
      </w:pPr>
      <w:r w:rsidRPr="006D0E2D">
        <w:rPr>
          <w:rFonts w:cs="Times New Roman"/>
          <w:szCs w:val="24"/>
        </w:rPr>
        <w:t>Таким образом оцениваются все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участники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практической работы, результаты сравниваются и засчитываются в рубежный контроль.</w:t>
      </w:r>
    </w:p>
    <w:p w:rsidR="008079F0" w:rsidRPr="006D0E2D" w:rsidRDefault="008079F0" w:rsidP="008079F0">
      <w:pPr>
        <w:spacing w:after="4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Приводим результаты оценивания практической работы, выполненной двумя участниками-студентами.</w:t>
      </w:r>
    </w:p>
    <w:p w:rsidR="008079F0" w:rsidRPr="006D0E2D" w:rsidRDefault="008079F0" w:rsidP="008079F0">
      <w:pPr>
        <w:spacing w:after="4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Результаты данной работы:</w:t>
      </w:r>
    </w:p>
    <w:p w:rsidR="008079F0" w:rsidRPr="006D0E2D" w:rsidRDefault="008079F0" w:rsidP="008079F0">
      <w:pPr>
        <w:spacing w:after="40" w:line="276" w:lineRule="auto"/>
        <w:rPr>
          <w:rFonts w:cs="Times New Roman"/>
          <w:szCs w:val="24"/>
        </w:rPr>
      </w:pPr>
      <w:r w:rsidRPr="006D0E2D">
        <w:rPr>
          <w:rFonts w:cs="Times New Roman"/>
          <w:szCs w:val="24"/>
        </w:rPr>
        <w:t>Выполнение</w:t>
      </w:r>
      <w:r>
        <w:rPr>
          <w:rFonts w:cs="Times New Roman"/>
          <w:szCs w:val="24"/>
        </w:rPr>
        <w:t xml:space="preserve"> </w:t>
      </w:r>
      <w:r w:rsidRPr="006D0E2D">
        <w:rPr>
          <w:rFonts w:cs="Times New Roman"/>
          <w:szCs w:val="24"/>
        </w:rPr>
        <w:t>практической работы двумя участником оценивается:</w:t>
      </w:r>
    </w:p>
    <w:p w:rsidR="008079F0" w:rsidRPr="006D0E2D" w:rsidRDefault="008079F0" w:rsidP="008079F0">
      <w:pPr>
        <w:spacing w:after="4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№ 1 – 3</w:t>
      </w:r>
      <w:r w:rsidRPr="006D0E2D">
        <w:rPr>
          <w:rFonts w:cs="Times New Roman"/>
          <w:szCs w:val="24"/>
        </w:rPr>
        <w:t xml:space="preserve"> б.</w:t>
      </w:r>
    </w:p>
    <w:p w:rsidR="008079F0" w:rsidRPr="006D0E2D" w:rsidRDefault="008079F0" w:rsidP="008079F0">
      <w:pPr>
        <w:spacing w:after="4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№ 2 - 4</w:t>
      </w:r>
      <w:r w:rsidRPr="006D0E2D">
        <w:rPr>
          <w:rFonts w:cs="Times New Roman"/>
          <w:szCs w:val="24"/>
        </w:rPr>
        <w:t xml:space="preserve"> б.</w:t>
      </w:r>
    </w:p>
    <w:p w:rsidR="008079F0" w:rsidRPr="006D0E2D" w:rsidRDefault="008079F0" w:rsidP="008079F0">
      <w:pPr>
        <w:spacing w:after="40" w:line="276" w:lineRule="auto"/>
        <w:rPr>
          <w:rFonts w:cs="Times New Roman"/>
          <w:szCs w:val="24"/>
        </w:rPr>
      </w:pPr>
      <w:r w:rsidRPr="006D0E2D">
        <w:rPr>
          <w:rFonts w:cs="Times New Roman"/>
          <w:b/>
          <w:szCs w:val="24"/>
        </w:rPr>
        <w:t>Работа жюри оценивается по требованиям преподавателя, изложенным выше</w:t>
      </w:r>
      <w:r w:rsidRPr="006D0E2D">
        <w:rPr>
          <w:rFonts w:cs="Times New Roman"/>
          <w:szCs w:val="24"/>
        </w:rPr>
        <w:t>*.</w:t>
      </w:r>
    </w:p>
    <w:p w:rsidR="008079F0" w:rsidRPr="006D0E2D" w:rsidRDefault="008079F0" w:rsidP="008079F0">
      <w:pPr>
        <w:spacing w:after="40" w:line="276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Оценка</w:t>
      </w:r>
      <w:r w:rsidRPr="006D0E2D">
        <w:rPr>
          <w:rFonts w:cs="Times New Roman"/>
          <w:szCs w:val="24"/>
        </w:rPr>
        <w:t xml:space="preserve"> идет в зачет рубежного контроля.</w:t>
      </w:r>
    </w:p>
    <w:p w:rsidR="00CD38E9" w:rsidRPr="00DF1CDC" w:rsidRDefault="00CD38E9" w:rsidP="00124D88">
      <w:pPr>
        <w:spacing w:after="0" w:line="276" w:lineRule="auto"/>
        <w:jc w:val="both"/>
        <w:rPr>
          <w:rFonts w:eastAsia="Times New Roman" w:cs="Times New Roman"/>
          <w:b/>
          <w:i/>
          <w:szCs w:val="24"/>
          <w:highlight w:val="white"/>
          <w:lang w:eastAsia="zh-CN"/>
        </w:rPr>
      </w:pPr>
    </w:p>
    <w:p w:rsidR="00692EDC" w:rsidRDefault="00692EDC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bookmarkStart w:id="28" w:name="_Toc528600548"/>
    </w:p>
    <w:p w:rsidR="0007720C" w:rsidRPr="00C44549" w:rsidRDefault="0007720C" w:rsidP="00114EE7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29" w:name="_Toc94109290"/>
      <w:r w:rsidRPr="00C44549">
        <w:rPr>
          <w:rFonts w:eastAsia="Calibri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</w:r>
      <w:bookmarkEnd w:id="28"/>
      <w:bookmarkEnd w:id="29"/>
    </w:p>
    <w:p w:rsidR="0007720C" w:rsidRPr="00DF1CDC" w:rsidRDefault="0007720C" w:rsidP="00124D88">
      <w:pPr>
        <w:spacing w:after="0" w:line="276" w:lineRule="auto"/>
        <w:rPr>
          <w:rFonts w:eastAsia="Times New Roman" w:cs="Times New Roman"/>
          <w:szCs w:val="24"/>
          <w:highlight w:val="white"/>
          <w:lang w:eastAsia="zh-CN"/>
        </w:rPr>
      </w:pPr>
    </w:p>
    <w:p w:rsidR="0007720C" w:rsidRPr="00DF1CDC" w:rsidRDefault="0007720C" w:rsidP="00124D88">
      <w:pPr>
        <w:pStyle w:val="a"/>
        <w:numPr>
          <w:ilvl w:val="0"/>
          <w:numId w:val="0"/>
        </w:numPr>
        <w:spacing w:before="0" w:after="0" w:line="276" w:lineRule="auto"/>
        <w:ind w:firstLine="709"/>
        <w:jc w:val="both"/>
      </w:pPr>
      <w:r w:rsidRPr="00DF1CDC">
        <w:t>При осуществлении образовательного процесса по дисциплине используются следующие информационные образовательные технологии:</w:t>
      </w:r>
    </w:p>
    <w:p w:rsidR="00745C5A" w:rsidRPr="00DF1CDC" w:rsidRDefault="00745C5A" w:rsidP="00114EE7">
      <w:pPr>
        <w:pStyle w:val="af1"/>
        <w:numPr>
          <w:ilvl w:val="0"/>
          <w:numId w:val="9"/>
        </w:numPr>
        <w:ind w:left="0" w:firstLine="0"/>
        <w:jc w:val="both"/>
      </w:pPr>
      <w:r w:rsidRPr="00DF1CDC">
        <w:t xml:space="preserve">предоставление обучающимся доступа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используются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 которой имеется доступ к информационно-телекоммуникационной сети </w:t>
      </w:r>
      <w:r w:rsidR="00DF1CDC" w:rsidRPr="00DF1CDC">
        <w:t>«</w:t>
      </w:r>
      <w:r w:rsidRPr="00DF1CDC">
        <w:t>Интернет</w:t>
      </w:r>
      <w:r w:rsidR="00DF1CDC" w:rsidRPr="00DF1CDC">
        <w:t>»</w:t>
      </w:r>
      <w:r w:rsidRPr="00DF1CDC">
        <w:t>;</w:t>
      </w:r>
    </w:p>
    <w:p w:rsidR="00745C5A" w:rsidRPr="00DF1CDC" w:rsidRDefault="00745C5A" w:rsidP="00114EE7">
      <w:pPr>
        <w:pStyle w:val="af1"/>
        <w:numPr>
          <w:ilvl w:val="0"/>
          <w:numId w:val="9"/>
        </w:numPr>
        <w:ind w:left="0" w:firstLine="0"/>
        <w:jc w:val="both"/>
      </w:pPr>
      <w:r w:rsidRPr="00DF1CDC">
        <w:t>формирование электронного портфолио обучающегося по дисциплине посредством электронной информационно-образовательной среды института.</w:t>
      </w:r>
    </w:p>
    <w:p w:rsidR="00745C5A" w:rsidRPr="00DF1CDC" w:rsidRDefault="00745C5A" w:rsidP="00124D88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745C5A" w:rsidRPr="00DF1CDC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C73DBE" w:rsidRDefault="00C73DBE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>
        <w:rPr>
          <w:rFonts w:eastAsia="Times New Roman" w:cs="Times New Roman"/>
          <w:szCs w:val="24"/>
          <w:lang w:val="en-US" w:eastAsia="zh-CN"/>
        </w:rPr>
        <w:t>Wогd;</w:t>
      </w:r>
    </w:p>
    <w:p w:rsidR="00C73DBE" w:rsidRDefault="00C73DBE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>
        <w:rPr>
          <w:rFonts w:eastAsia="Times New Roman" w:cs="Times New Roman"/>
          <w:szCs w:val="24"/>
          <w:lang w:val="en-US" w:eastAsia="zh-CN"/>
        </w:rPr>
        <w:t>Ехсеl;</w:t>
      </w:r>
    </w:p>
    <w:p w:rsidR="00745C5A" w:rsidRPr="00DF1CDC" w:rsidRDefault="00C73DBE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>
        <w:rPr>
          <w:rFonts w:eastAsia="Times New Roman" w:cs="Times New Roman"/>
          <w:szCs w:val="24"/>
          <w:lang w:val="en-US" w:eastAsia="zh-CN"/>
        </w:rPr>
        <w:t>Powег Роint;</w:t>
      </w:r>
    </w:p>
    <w:p w:rsidR="00745C5A" w:rsidRPr="00DF1CDC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DF1CDC">
        <w:rPr>
          <w:rFonts w:eastAsia="Times New Roman" w:cs="Times New Roman"/>
          <w:szCs w:val="24"/>
          <w:lang w:val="en-US" w:eastAsia="zh-CN"/>
        </w:rPr>
        <w:t>Adobe Photoshop;</w:t>
      </w:r>
    </w:p>
    <w:p w:rsidR="00745C5A" w:rsidRPr="00103C96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DF1CDC">
        <w:rPr>
          <w:rFonts w:eastAsia="Times New Roman" w:cs="Times New Roman"/>
          <w:szCs w:val="24"/>
          <w:lang w:val="en-US" w:eastAsia="zh-CN"/>
        </w:rPr>
        <w:t>Adobe</w:t>
      </w:r>
      <w:r w:rsidR="00FA21D8" w:rsidRPr="00103C96">
        <w:rPr>
          <w:rFonts w:eastAsia="Times New Roman" w:cs="Times New Roman"/>
          <w:szCs w:val="24"/>
          <w:lang w:val="en-US" w:eastAsia="zh-CN"/>
        </w:rPr>
        <w:t xml:space="preserve"> </w:t>
      </w:r>
      <w:r w:rsidRPr="00DF1CDC">
        <w:rPr>
          <w:rFonts w:eastAsia="Times New Roman" w:cs="Times New Roman"/>
          <w:szCs w:val="24"/>
          <w:lang w:val="en-US" w:eastAsia="zh-CN"/>
        </w:rPr>
        <w:t>Premiere</w:t>
      </w:r>
      <w:r w:rsidRPr="00103C96">
        <w:rPr>
          <w:rFonts w:eastAsia="Times New Roman" w:cs="Times New Roman"/>
          <w:szCs w:val="24"/>
          <w:lang w:val="en-US" w:eastAsia="zh-CN"/>
        </w:rPr>
        <w:t>;</w:t>
      </w:r>
    </w:p>
    <w:p w:rsidR="00745C5A" w:rsidRPr="00103C96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DF1CDC">
        <w:rPr>
          <w:rFonts w:eastAsia="Times New Roman" w:cs="Times New Roman"/>
          <w:szCs w:val="24"/>
          <w:lang w:val="en-US" w:eastAsia="zh-CN"/>
        </w:rPr>
        <w:t>Power</w:t>
      </w:r>
      <w:r w:rsidR="00FA21D8" w:rsidRPr="00103C96">
        <w:rPr>
          <w:rFonts w:eastAsia="Times New Roman" w:cs="Times New Roman"/>
          <w:szCs w:val="24"/>
          <w:lang w:val="en-US" w:eastAsia="zh-CN"/>
        </w:rPr>
        <w:t xml:space="preserve"> </w:t>
      </w:r>
      <w:r w:rsidRPr="00DF1CDC">
        <w:rPr>
          <w:rFonts w:eastAsia="Times New Roman" w:cs="Times New Roman"/>
          <w:szCs w:val="24"/>
          <w:lang w:val="en-US" w:eastAsia="zh-CN"/>
        </w:rPr>
        <w:t>DVD</w:t>
      </w:r>
      <w:r w:rsidRPr="00103C96">
        <w:rPr>
          <w:rFonts w:eastAsia="Times New Roman" w:cs="Times New Roman"/>
          <w:szCs w:val="24"/>
          <w:lang w:val="en-US" w:eastAsia="zh-CN"/>
        </w:rPr>
        <w:t>;</w:t>
      </w:r>
    </w:p>
    <w:p w:rsidR="00745C5A" w:rsidRPr="00103C96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DF1CDC">
        <w:rPr>
          <w:rFonts w:eastAsia="Times New Roman" w:cs="Times New Roman"/>
          <w:szCs w:val="24"/>
          <w:lang w:val="en-US" w:eastAsia="zh-CN"/>
        </w:rPr>
        <w:t>Media</w:t>
      </w:r>
      <w:r w:rsidR="00FA21D8" w:rsidRPr="00103C96">
        <w:rPr>
          <w:rFonts w:eastAsia="Times New Roman" w:cs="Times New Roman"/>
          <w:szCs w:val="24"/>
          <w:lang w:val="en-US" w:eastAsia="zh-CN"/>
        </w:rPr>
        <w:t xml:space="preserve"> </w:t>
      </w:r>
      <w:r w:rsidRPr="00DF1CDC">
        <w:rPr>
          <w:rFonts w:eastAsia="Times New Roman" w:cs="Times New Roman"/>
          <w:szCs w:val="24"/>
          <w:lang w:val="en-US" w:eastAsia="zh-CN"/>
        </w:rPr>
        <w:t>Player</w:t>
      </w:r>
      <w:r w:rsidR="00FA21D8" w:rsidRPr="00103C96">
        <w:rPr>
          <w:rFonts w:eastAsia="Times New Roman" w:cs="Times New Roman"/>
          <w:szCs w:val="24"/>
          <w:lang w:val="en-US" w:eastAsia="zh-CN"/>
        </w:rPr>
        <w:t xml:space="preserve"> </w:t>
      </w:r>
      <w:r w:rsidRPr="00DF1CDC">
        <w:rPr>
          <w:rFonts w:eastAsia="Times New Roman" w:cs="Times New Roman"/>
          <w:szCs w:val="24"/>
          <w:lang w:val="en-US" w:eastAsia="zh-CN"/>
        </w:rPr>
        <w:t>Classic</w:t>
      </w:r>
      <w:r w:rsidRPr="00103C96">
        <w:rPr>
          <w:rFonts w:eastAsia="Times New Roman" w:cs="Times New Roman"/>
          <w:szCs w:val="24"/>
          <w:lang w:val="en-US" w:eastAsia="zh-CN"/>
        </w:rPr>
        <w:t>.</w:t>
      </w:r>
    </w:p>
    <w:p w:rsidR="00745C5A" w:rsidRPr="00103C96" w:rsidRDefault="00745C5A" w:rsidP="00124D88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</w:p>
    <w:p w:rsidR="0007720C" w:rsidRPr="00DF1CDC" w:rsidRDefault="00745C5A" w:rsidP="00124D88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При осуществлении образовательного процесса по дисциплине используется информационная справочная система - электронно-библиотечная система elibrary.</w:t>
      </w:r>
    </w:p>
    <w:p w:rsidR="00EB3F31" w:rsidRPr="00DF1CDC" w:rsidRDefault="00EB3F31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07720C" w:rsidRPr="00C44549" w:rsidRDefault="0007720C" w:rsidP="00114EE7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30" w:name="_Toc528600549"/>
      <w:bookmarkStart w:id="31" w:name="_Toc94109291"/>
      <w:r w:rsidRPr="00C44549">
        <w:rPr>
          <w:rFonts w:eastAsia="Calibri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0"/>
      <w:bookmarkEnd w:id="31"/>
    </w:p>
    <w:p w:rsidR="0007720C" w:rsidRPr="00DF1CDC" w:rsidRDefault="0007720C" w:rsidP="00124D88">
      <w:pPr>
        <w:shd w:val="clear" w:color="auto" w:fill="FFFFFF"/>
        <w:suppressAutoHyphens/>
        <w:spacing w:after="0" w:line="276" w:lineRule="auto"/>
        <w:jc w:val="both"/>
        <w:textAlignment w:val="baseline"/>
        <w:rPr>
          <w:rFonts w:eastAsia="Times New Roman" w:cs="Times New Roman"/>
          <w:i/>
          <w:kern w:val="2"/>
          <w:szCs w:val="24"/>
          <w:lang w:eastAsia="zh-CN"/>
        </w:rPr>
      </w:pPr>
    </w:p>
    <w:p w:rsidR="0007720C" w:rsidRPr="00DF1CDC" w:rsidRDefault="0007720C" w:rsidP="00124D88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 xml:space="preserve">Учебные занятия по дисциплине </w:t>
      </w:r>
      <w:r w:rsidR="00DF1CDC" w:rsidRPr="00DF1CDC">
        <w:rPr>
          <w:rFonts w:eastAsia="Times New Roman" w:cs="Times New Roman"/>
          <w:szCs w:val="24"/>
          <w:lang w:eastAsia="zh-CN"/>
        </w:rPr>
        <w:t>«</w:t>
      </w:r>
      <w:r w:rsidR="00834BAC">
        <w:rPr>
          <w:rFonts w:eastAsia="Times New Roman" w:cs="Times New Roman"/>
          <w:szCs w:val="24"/>
          <w:lang w:eastAsia="zh-CN"/>
        </w:rPr>
        <w:t>Анализ музыкальной формы</w:t>
      </w:r>
      <w:r w:rsidR="00DF1CDC" w:rsidRPr="00DF1CDC">
        <w:rPr>
          <w:rFonts w:eastAsia="Times New Roman" w:cs="Times New Roman"/>
          <w:szCs w:val="24"/>
          <w:lang w:eastAsia="zh-CN"/>
        </w:rPr>
        <w:t>»</w:t>
      </w:r>
      <w:r w:rsidRPr="00DF1CDC">
        <w:rPr>
          <w:rFonts w:eastAsia="Times New Roman" w:cs="Times New Roman"/>
          <w:szCs w:val="24"/>
          <w:lang w:eastAsia="zh-CN"/>
        </w:rPr>
        <w:t xml:space="preserve"> проводятся в следующих оборудованных учебных кабинетах, оснащенных соответствующим оборудованием и программным обеспечением:</w:t>
      </w:r>
    </w:p>
    <w:p w:rsidR="0007720C" w:rsidRPr="00DF1CDC" w:rsidRDefault="0007720C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Таблица 7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5"/>
        <w:gridCol w:w="6909"/>
      </w:tblGrid>
      <w:tr w:rsidR="0007720C" w:rsidRPr="00DF1CDC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20C" w:rsidRPr="00DF1CDC" w:rsidRDefault="0007720C" w:rsidP="00124D88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>Вид учебных занятий по дисциплине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20C" w:rsidRPr="00DF1CDC" w:rsidRDefault="0007720C" w:rsidP="00124D88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>Наименование оборудованных учебных кабинетов, объектов для проведения практических занятий с перечнем основного оборудования и программного обеспечения</w:t>
            </w:r>
          </w:p>
        </w:tc>
      </w:tr>
      <w:tr w:rsidR="008079F0" w:rsidRPr="00DF1CDC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9F0" w:rsidRPr="00DF1CDC" w:rsidRDefault="008079F0" w:rsidP="00124D88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>Занятия лекционного и семинарского типа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9F0" w:rsidRPr="00A31F6A" w:rsidRDefault="008079F0" w:rsidP="0004485C">
            <w:pPr>
              <w:spacing w:after="0" w:line="276" w:lineRule="auto"/>
              <w:ind w:left="175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>
              <w:rPr>
                <w:rFonts w:eastAsia="Times New Roman" w:cs="Times New Roman"/>
                <w:szCs w:val="24"/>
                <w:lang w:eastAsia="zh-CN"/>
              </w:rPr>
              <w:t xml:space="preserve">Аудитории 313, 315, 317, </w:t>
            </w:r>
            <w:r w:rsidRPr="00A31F6A">
              <w:rPr>
                <w:rFonts w:eastAsia="Times New Roman" w:cs="Times New Roman"/>
                <w:szCs w:val="24"/>
                <w:lang w:eastAsia="zh-CN"/>
              </w:rPr>
              <w:t xml:space="preserve"> 319 учебного корпуса № 1</w:t>
            </w:r>
          </w:p>
        </w:tc>
      </w:tr>
      <w:tr w:rsidR="008079F0" w:rsidRPr="00DF1CDC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9F0" w:rsidRPr="00DF1CDC" w:rsidRDefault="008079F0" w:rsidP="00124D88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 xml:space="preserve">Аттестационные мероприятия 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9F0" w:rsidRPr="00A31F6A" w:rsidRDefault="008079F0" w:rsidP="0004485C">
            <w:pPr>
              <w:spacing w:after="0" w:line="276" w:lineRule="auto"/>
              <w:ind w:left="175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A31F6A">
              <w:rPr>
                <w:rFonts w:eastAsia="Times New Roman" w:cs="Times New Roman"/>
                <w:szCs w:val="24"/>
                <w:lang w:eastAsia="zh-CN"/>
              </w:rPr>
              <w:t>Аудитории 311</w:t>
            </w:r>
            <w:r>
              <w:rPr>
                <w:rFonts w:eastAsia="Times New Roman" w:cs="Times New Roman"/>
                <w:szCs w:val="24"/>
                <w:lang w:eastAsia="zh-CN"/>
              </w:rPr>
              <w:t xml:space="preserve"> учебного корпуса № 1</w:t>
            </w:r>
          </w:p>
        </w:tc>
      </w:tr>
      <w:tr w:rsidR="008079F0" w:rsidRPr="00DF1CDC" w:rsidTr="00284132">
        <w:trPr>
          <w:trHeight w:val="85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9F0" w:rsidRPr="00DF1CDC" w:rsidRDefault="008079F0" w:rsidP="00124D88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DF1CDC">
              <w:rPr>
                <w:rFonts w:eastAsia="Times New Roman" w:cs="Times New Roman"/>
                <w:szCs w:val="24"/>
                <w:lang w:eastAsia="zh-CN"/>
              </w:rPr>
              <w:t>Самостоятельная работа студентов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9F0" w:rsidRPr="00A31F6A" w:rsidRDefault="008079F0" w:rsidP="0004485C">
            <w:pPr>
              <w:spacing w:after="0" w:line="276" w:lineRule="auto"/>
              <w:ind w:left="175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A31F6A">
              <w:rPr>
                <w:rFonts w:eastAsia="Times New Roman" w:cs="Times New Roman"/>
                <w:szCs w:val="24"/>
                <w:lang w:eastAsia="zh-CN"/>
              </w:rPr>
              <w:t>Для самостоятельной работы студентов могут быть использован</w:t>
            </w:r>
            <w:r>
              <w:rPr>
                <w:rFonts w:eastAsia="Times New Roman" w:cs="Times New Roman"/>
                <w:szCs w:val="24"/>
                <w:lang w:eastAsia="zh-CN"/>
              </w:rPr>
              <w:t>ы аудитория № 441 учебного корпуса №2, читальный зал</w:t>
            </w:r>
          </w:p>
        </w:tc>
      </w:tr>
    </w:tbl>
    <w:p w:rsidR="00D2119D" w:rsidRDefault="00D2119D" w:rsidP="00124D88">
      <w:pPr>
        <w:shd w:val="clear" w:color="auto" w:fill="FFFFFF"/>
        <w:suppressAutoHyphens/>
        <w:spacing w:after="0" w:line="276" w:lineRule="auto"/>
        <w:jc w:val="both"/>
        <w:textAlignment w:val="baseline"/>
        <w:rPr>
          <w:rFonts w:eastAsia="Times New Roman" w:cs="Times New Roman"/>
          <w:i/>
          <w:kern w:val="2"/>
          <w:szCs w:val="24"/>
          <w:lang w:eastAsia="zh-CN"/>
        </w:rPr>
      </w:pPr>
    </w:p>
    <w:p w:rsidR="008079F0" w:rsidRDefault="008079F0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bookmarkStart w:id="32" w:name="_Toc63415047"/>
      <w:r>
        <w:rPr>
          <w:rFonts w:eastAsia="Calibri"/>
        </w:rPr>
        <w:br w:type="page"/>
      </w:r>
    </w:p>
    <w:p w:rsidR="00DC0523" w:rsidRPr="00DC0523" w:rsidRDefault="00DC0523" w:rsidP="00114EE7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33" w:name="_Toc94109292"/>
      <w:r w:rsidRPr="00DC0523">
        <w:rPr>
          <w:rFonts w:eastAsia="Calibri"/>
        </w:rPr>
        <w:t>ОБЕСПЕЧЕНИЕ ОБРАЗОВАТЕЛЬНОГО ПРОЦЕССА ДЛЯ ЛИЦ С ОГРАНИЧЕННЫМИ ВОЗМОЖНОСТЯМИ ЗДОРОВЬЯ</w:t>
      </w:r>
      <w:bookmarkEnd w:id="32"/>
      <w:bookmarkEnd w:id="33"/>
    </w:p>
    <w:p w:rsidR="00DC0523" w:rsidRDefault="00DC0523" w:rsidP="00DC0523">
      <w:pPr>
        <w:spacing w:after="0"/>
        <w:rPr>
          <w:rFonts w:eastAsia="Times New Roman" w:cs="Times New Roman"/>
          <w:kern w:val="2"/>
          <w:szCs w:val="24"/>
          <w:lang w:eastAsia="zh-CN"/>
        </w:rPr>
      </w:pPr>
    </w:p>
    <w:p w:rsidR="00DC0523" w:rsidRPr="00166109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При необходимости (при наличии заявления обучающегося с ОВЗ) рабочая программа дисциплины может быть адаптирована для обеспечения образовательного процесса лицам с ограниченными возможностями здоровья. Для этого от обучающегося требуется личное заявление (заявление законного представителя). </w:t>
      </w:r>
    </w:p>
    <w:p w:rsidR="00DC0523" w:rsidRPr="00166109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В заключении ПМПК должно быть прописано: </w:t>
      </w:r>
    </w:p>
    <w:p w:rsidR="00DC0523" w:rsidRPr="00166109" w:rsidRDefault="00DC0523" w:rsidP="00114EE7">
      <w:pPr>
        <w:pStyle w:val="af1"/>
        <w:numPr>
          <w:ilvl w:val="0"/>
          <w:numId w:val="14"/>
        </w:numPr>
        <w:jc w:val="both"/>
      </w:pPr>
      <w:r w:rsidRPr="00166109">
        <w:t xml:space="preserve">рекомендуемая учебная нагрузка на обучающегося (количество дней в неделю, часов в день); </w:t>
      </w:r>
    </w:p>
    <w:p w:rsidR="00DC0523" w:rsidRPr="00166109" w:rsidRDefault="00DC0523" w:rsidP="00114EE7">
      <w:pPr>
        <w:pStyle w:val="af1"/>
        <w:numPr>
          <w:ilvl w:val="0"/>
          <w:numId w:val="14"/>
        </w:numPr>
        <w:jc w:val="both"/>
      </w:pPr>
      <w:r w:rsidRPr="00166109">
        <w:t xml:space="preserve">оборудование технических условий (при необходимости); </w:t>
      </w:r>
    </w:p>
    <w:p w:rsidR="00DC0523" w:rsidRPr="00166109" w:rsidRDefault="00DC0523" w:rsidP="00114EE7">
      <w:pPr>
        <w:pStyle w:val="af1"/>
        <w:numPr>
          <w:ilvl w:val="0"/>
          <w:numId w:val="14"/>
        </w:numPr>
        <w:jc w:val="both"/>
      </w:pPr>
      <w:r w:rsidRPr="00166109">
        <w:t xml:space="preserve">сопровождение во время учебного процесса (при необходимости); </w:t>
      </w:r>
    </w:p>
    <w:p w:rsidR="00DC0523" w:rsidRPr="00166109" w:rsidRDefault="00DC0523" w:rsidP="00114EE7">
      <w:pPr>
        <w:pStyle w:val="af1"/>
        <w:numPr>
          <w:ilvl w:val="0"/>
          <w:numId w:val="14"/>
        </w:numPr>
        <w:jc w:val="both"/>
      </w:pPr>
      <w:r w:rsidRPr="00166109">
        <w:t xml:space="preserve">организация психолого-педагогического сопровождение обучающегося с указанием специалистов. </w:t>
      </w:r>
    </w:p>
    <w:p w:rsidR="00DC0523" w:rsidRPr="00166109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Для осуществления процедур текущего контроля успеваемости и промежуточной аттестации, обучающихся при необходимости, могут быть созданы фонды оценочных средств,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программе. </w:t>
      </w:r>
    </w:p>
    <w:p w:rsidR="00DC0523" w:rsidRPr="00166109" w:rsidRDefault="00DC0523" w:rsidP="00DC0523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>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(устно, письменно (на бумаге, на компьютере), в форме тестирования и т.п.). При необходимости студенту предоставляется дополнительное время для подготовки ответа на зачете или экзамене.</w:t>
      </w:r>
    </w:p>
    <w:p w:rsidR="0007720C" w:rsidRPr="00327B7B" w:rsidRDefault="0007720C" w:rsidP="00327B7B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</w:p>
    <w:sectPr w:rsidR="0007720C" w:rsidRPr="00327B7B" w:rsidSect="00C21B15">
      <w:footerReference w:type="default" r:id="rId40"/>
      <w:footerReference w:type="first" r:id="rId41"/>
      <w:pgSz w:w="11906" w:h="16838" w:code="9"/>
      <w:pgMar w:top="1134" w:right="851" w:bottom="1134" w:left="1701" w:header="709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2E7" w:rsidRDefault="009A32E7" w:rsidP="001D2BEB">
      <w:pPr>
        <w:spacing w:after="0" w:line="240" w:lineRule="auto"/>
      </w:pPr>
      <w:r>
        <w:separator/>
      </w:r>
    </w:p>
  </w:endnote>
  <w:endnote w:type="continuationSeparator" w:id="0">
    <w:p w:rsidR="009A32E7" w:rsidRDefault="009A32E7" w:rsidP="001D2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0287491"/>
      <w:docPartObj>
        <w:docPartGallery w:val="Page Numbers (Bottom of Page)"/>
        <w:docPartUnique/>
      </w:docPartObj>
    </w:sdtPr>
    <w:sdtEndPr/>
    <w:sdtContent>
      <w:p w:rsidR="00240340" w:rsidRDefault="0024034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4DB">
          <w:rPr>
            <w:noProof/>
          </w:rPr>
          <w:t>5</w:t>
        </w:r>
        <w:r>
          <w:fldChar w:fldCharType="end"/>
        </w:r>
      </w:p>
    </w:sdtContent>
  </w:sdt>
  <w:p w:rsidR="00240340" w:rsidRDefault="0024034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A5B" w:rsidRDefault="00553A5B" w:rsidP="00560332">
    <w:pPr>
      <w:pStyle w:val="af"/>
      <w:jc w:val="center"/>
      <w:rPr>
        <w:b/>
        <w:bCs/>
      </w:rPr>
    </w:pPr>
    <w:r>
      <w:rPr>
        <w:b/>
        <w:bCs/>
      </w:rPr>
      <w:t>Программа адаптирована для лиц</w:t>
    </w:r>
  </w:p>
  <w:p w:rsidR="00553A5B" w:rsidRDefault="00553A5B" w:rsidP="00560332">
    <w:pPr>
      <w:pStyle w:val="af"/>
      <w:jc w:val="center"/>
      <w:rPr>
        <w:b/>
        <w:bCs/>
      </w:rPr>
    </w:pPr>
    <w:r>
      <w:rPr>
        <w:b/>
        <w:bCs/>
      </w:rPr>
      <w:t>с ограниченными возможностями здоровья и инвалидов</w:t>
    </w:r>
  </w:p>
  <w:p w:rsidR="00553A5B" w:rsidRDefault="00553A5B" w:rsidP="00560332">
    <w:pPr>
      <w:pStyle w:val="af"/>
      <w:tabs>
        <w:tab w:val="left" w:pos="4189"/>
      </w:tabs>
      <w:jc w:val="center"/>
      <w:rPr>
        <w:b/>
        <w:bCs/>
      </w:rPr>
    </w:pPr>
  </w:p>
  <w:p w:rsidR="00240340" w:rsidRDefault="00240340" w:rsidP="00553A5B">
    <w:pPr>
      <w:pStyle w:val="af"/>
      <w:tabs>
        <w:tab w:val="left" w:pos="3734"/>
      </w:tabs>
    </w:pPr>
  </w:p>
  <w:p w:rsidR="00240340" w:rsidRDefault="0024034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2E7" w:rsidRDefault="009A32E7" w:rsidP="001D2BEB">
      <w:pPr>
        <w:spacing w:after="0" w:line="240" w:lineRule="auto"/>
      </w:pPr>
      <w:r>
        <w:separator/>
      </w:r>
    </w:p>
  </w:footnote>
  <w:footnote w:type="continuationSeparator" w:id="0">
    <w:p w:rsidR="009A32E7" w:rsidRDefault="009A32E7" w:rsidP="001D2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1556"/>
    <w:multiLevelType w:val="hybridMultilevel"/>
    <w:tmpl w:val="4C70D7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E51DC"/>
    <w:multiLevelType w:val="hybridMultilevel"/>
    <w:tmpl w:val="70A83B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350C83"/>
    <w:multiLevelType w:val="hybridMultilevel"/>
    <w:tmpl w:val="3650FA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2057F40"/>
    <w:multiLevelType w:val="hybridMultilevel"/>
    <w:tmpl w:val="6616F4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285912"/>
    <w:multiLevelType w:val="singleLevel"/>
    <w:tmpl w:val="90546AF6"/>
    <w:lvl w:ilvl="0">
      <w:start w:val="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5" w15:restartNumberingAfterBreak="0">
    <w:nsid w:val="198B2A4D"/>
    <w:multiLevelType w:val="hybridMultilevel"/>
    <w:tmpl w:val="FC421F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C40D42"/>
    <w:multiLevelType w:val="hybridMultilevel"/>
    <w:tmpl w:val="BD7016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506798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6D3BB2"/>
    <w:multiLevelType w:val="hybridMultilevel"/>
    <w:tmpl w:val="11DA16E2"/>
    <w:lvl w:ilvl="0" w:tplc="8A7C577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1AA3723"/>
    <w:multiLevelType w:val="hybridMultilevel"/>
    <w:tmpl w:val="0D2A57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2322D1"/>
    <w:multiLevelType w:val="multilevel"/>
    <w:tmpl w:val="ED989D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6"/>
      <w:numFmt w:val="none"/>
      <w:pStyle w:val="3"/>
      <w:suff w:val="nothing"/>
      <w:lvlText w:val=""/>
      <w:lvlJc w:val="left"/>
      <w:pPr>
        <w:ind w:left="3828" w:hanging="1134"/>
      </w:pPr>
      <w:rPr>
        <w:rFonts w:ascii="Verdana" w:hAnsi="Verdana" w:cs="Verdana"/>
        <w:b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24CA007F"/>
    <w:multiLevelType w:val="hybridMultilevel"/>
    <w:tmpl w:val="6616F4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2D642E"/>
    <w:multiLevelType w:val="hybridMultilevel"/>
    <w:tmpl w:val="0C0C74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53176DA"/>
    <w:multiLevelType w:val="hybridMultilevel"/>
    <w:tmpl w:val="6616F4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D05E9F"/>
    <w:multiLevelType w:val="hybridMultilevel"/>
    <w:tmpl w:val="8A7C58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6419BA"/>
    <w:multiLevelType w:val="multilevel"/>
    <w:tmpl w:val="3ACAD6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84A2E7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040098"/>
    <w:multiLevelType w:val="hybridMultilevel"/>
    <w:tmpl w:val="140A2DBA"/>
    <w:lvl w:ilvl="0" w:tplc="01D0C8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9522D6"/>
    <w:multiLevelType w:val="hybridMultilevel"/>
    <w:tmpl w:val="140A2DBA"/>
    <w:lvl w:ilvl="0" w:tplc="01D0C8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26023E"/>
    <w:multiLevelType w:val="hybridMultilevel"/>
    <w:tmpl w:val="140A2DBA"/>
    <w:lvl w:ilvl="0" w:tplc="01D0C8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0E0F7E"/>
    <w:multiLevelType w:val="hybridMultilevel"/>
    <w:tmpl w:val="F8568C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E12E59"/>
    <w:multiLevelType w:val="hybridMultilevel"/>
    <w:tmpl w:val="8C1A38A4"/>
    <w:lvl w:ilvl="0" w:tplc="151E6E4A">
      <w:start w:val="2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4C9A0514"/>
    <w:multiLevelType w:val="multilevel"/>
    <w:tmpl w:val="09460D92"/>
    <w:lvl w:ilvl="0">
      <w:start w:val="1"/>
      <w:numFmt w:val="decimal"/>
      <w:pStyle w:val="a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4632969"/>
    <w:multiLevelType w:val="hybridMultilevel"/>
    <w:tmpl w:val="0BBED4D6"/>
    <w:lvl w:ilvl="0" w:tplc="14E87D30">
      <w:start w:val="1"/>
      <w:numFmt w:val="decimal"/>
      <w:lvlText w:val="%1."/>
      <w:lvlJc w:val="left"/>
      <w:pPr>
        <w:tabs>
          <w:tab w:val="num" w:pos="930"/>
        </w:tabs>
        <w:ind w:left="930" w:hanging="45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7047B0C"/>
    <w:multiLevelType w:val="hybridMultilevel"/>
    <w:tmpl w:val="6AFA6572"/>
    <w:lvl w:ilvl="0" w:tplc="4210D95E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7895C64"/>
    <w:multiLevelType w:val="hybridMultilevel"/>
    <w:tmpl w:val="E3109ECA"/>
    <w:lvl w:ilvl="0" w:tplc="A1829AD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7B876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 w15:restartNumberingAfterBreak="0">
    <w:nsid w:val="594A2416"/>
    <w:multiLevelType w:val="hybridMultilevel"/>
    <w:tmpl w:val="8FF05706"/>
    <w:lvl w:ilvl="0" w:tplc="27C2B43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A955295"/>
    <w:multiLevelType w:val="hybridMultilevel"/>
    <w:tmpl w:val="A9D25E1E"/>
    <w:lvl w:ilvl="0" w:tplc="D73471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86047A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C2E1E5C"/>
    <w:multiLevelType w:val="multilevel"/>
    <w:tmpl w:val="BFA24FF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30" w15:restartNumberingAfterBreak="0">
    <w:nsid w:val="61D859BB"/>
    <w:multiLevelType w:val="hybridMultilevel"/>
    <w:tmpl w:val="3682801A"/>
    <w:lvl w:ilvl="0" w:tplc="D8909E7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sz w:val="24"/>
      </w:rPr>
    </w:lvl>
    <w:lvl w:ilvl="1" w:tplc="D3B8C3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2E53912"/>
    <w:multiLevelType w:val="hybridMultilevel"/>
    <w:tmpl w:val="4E3493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40A1012"/>
    <w:multiLevelType w:val="hybridMultilevel"/>
    <w:tmpl w:val="7FD6A3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4A2618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4F48F5"/>
    <w:multiLevelType w:val="hybridMultilevel"/>
    <w:tmpl w:val="2C7E5224"/>
    <w:lvl w:ilvl="0" w:tplc="99DAD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F44EC"/>
    <w:multiLevelType w:val="multilevel"/>
    <w:tmpl w:val="BE36C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867715"/>
    <w:multiLevelType w:val="hybridMultilevel"/>
    <w:tmpl w:val="5CD4B3F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7" w15:restartNumberingAfterBreak="0">
    <w:nsid w:val="728243C6"/>
    <w:multiLevelType w:val="hybridMultilevel"/>
    <w:tmpl w:val="140A2DBA"/>
    <w:lvl w:ilvl="0" w:tplc="01D0C8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6E2098E"/>
    <w:multiLevelType w:val="hybridMultilevel"/>
    <w:tmpl w:val="5D3C45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9685D80"/>
    <w:multiLevelType w:val="hybridMultilevel"/>
    <w:tmpl w:val="E88E3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</w:num>
  <w:num w:numId="2">
    <w:abstractNumId w:val="22"/>
  </w:num>
  <w:num w:numId="3">
    <w:abstractNumId w:val="35"/>
  </w:num>
  <w:num w:numId="4">
    <w:abstractNumId w:val="12"/>
  </w:num>
  <w:num w:numId="5">
    <w:abstractNumId w:val="34"/>
  </w:num>
  <w:num w:numId="6">
    <w:abstractNumId w:val="14"/>
  </w:num>
  <w:num w:numId="7">
    <w:abstractNumId w:val="0"/>
  </w:num>
  <w:num w:numId="8">
    <w:abstractNumId w:val="6"/>
  </w:num>
  <w:num w:numId="9">
    <w:abstractNumId w:val="20"/>
  </w:num>
  <w:num w:numId="10">
    <w:abstractNumId w:val="33"/>
  </w:num>
  <w:num w:numId="11">
    <w:abstractNumId w:val="16"/>
  </w:num>
  <w:num w:numId="12">
    <w:abstractNumId w:val="7"/>
  </w:num>
  <w:num w:numId="13">
    <w:abstractNumId w:val="29"/>
  </w:num>
  <w:num w:numId="14">
    <w:abstractNumId w:val="31"/>
  </w:num>
  <w:num w:numId="15">
    <w:abstractNumId w:val="15"/>
  </w:num>
  <w:num w:numId="16">
    <w:abstractNumId w:val="9"/>
  </w:num>
  <w:num w:numId="17">
    <w:abstractNumId w:val="36"/>
  </w:num>
  <w:num w:numId="18">
    <w:abstractNumId w:val="5"/>
  </w:num>
  <w:num w:numId="19">
    <w:abstractNumId w:val="19"/>
  </w:num>
  <w:num w:numId="20">
    <w:abstractNumId w:val="18"/>
  </w:num>
  <w:num w:numId="21">
    <w:abstractNumId w:val="17"/>
  </w:num>
  <w:num w:numId="22">
    <w:abstractNumId w:val="37"/>
  </w:num>
  <w:num w:numId="23">
    <w:abstractNumId w:val="26"/>
    <w:lvlOverride w:ilvl="0">
      <w:startOverride w:val="1"/>
    </w:lvlOverride>
  </w:num>
  <w:num w:numId="24">
    <w:abstractNumId w:val="4"/>
  </w:num>
  <w:num w:numId="25">
    <w:abstractNumId w:val="3"/>
  </w:num>
  <w:num w:numId="26">
    <w:abstractNumId w:val="13"/>
  </w:num>
  <w:num w:numId="27">
    <w:abstractNumId w:val="11"/>
  </w:num>
  <w:num w:numId="28">
    <w:abstractNumId w:val="32"/>
  </w:num>
  <w:num w:numId="29">
    <w:abstractNumId w:val="1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238"/>
    <w:rsid w:val="0000336F"/>
    <w:rsid w:val="000052CA"/>
    <w:rsid w:val="00010E49"/>
    <w:rsid w:val="00017D88"/>
    <w:rsid w:val="0002119E"/>
    <w:rsid w:val="0002618D"/>
    <w:rsid w:val="00032F86"/>
    <w:rsid w:val="000362D0"/>
    <w:rsid w:val="00040BAB"/>
    <w:rsid w:val="00045B3D"/>
    <w:rsid w:val="00046F1F"/>
    <w:rsid w:val="00061A1C"/>
    <w:rsid w:val="000626B2"/>
    <w:rsid w:val="000759B0"/>
    <w:rsid w:val="0007720C"/>
    <w:rsid w:val="00077324"/>
    <w:rsid w:val="00093485"/>
    <w:rsid w:val="000B0D00"/>
    <w:rsid w:val="000C1F35"/>
    <w:rsid w:val="000D3B8A"/>
    <w:rsid w:val="000D58B6"/>
    <w:rsid w:val="000D5985"/>
    <w:rsid w:val="000F2648"/>
    <w:rsid w:val="000F7E86"/>
    <w:rsid w:val="00103C96"/>
    <w:rsid w:val="00106DC8"/>
    <w:rsid w:val="00114EE7"/>
    <w:rsid w:val="00115366"/>
    <w:rsid w:val="00124D88"/>
    <w:rsid w:val="00137262"/>
    <w:rsid w:val="0014244F"/>
    <w:rsid w:val="00147EFC"/>
    <w:rsid w:val="001527E2"/>
    <w:rsid w:val="00153A58"/>
    <w:rsid w:val="00157823"/>
    <w:rsid w:val="00182972"/>
    <w:rsid w:val="001855C7"/>
    <w:rsid w:val="00195E87"/>
    <w:rsid w:val="001A6D53"/>
    <w:rsid w:val="001B74DB"/>
    <w:rsid w:val="001C2DB6"/>
    <w:rsid w:val="001D042B"/>
    <w:rsid w:val="001D2BEB"/>
    <w:rsid w:val="001E07A5"/>
    <w:rsid w:val="001E4EF3"/>
    <w:rsid w:val="001E7ACC"/>
    <w:rsid w:val="00205EC6"/>
    <w:rsid w:val="002146B4"/>
    <w:rsid w:val="00215D0B"/>
    <w:rsid w:val="002220DF"/>
    <w:rsid w:val="0023324D"/>
    <w:rsid w:val="00240340"/>
    <w:rsid w:val="002522A5"/>
    <w:rsid w:val="00283463"/>
    <w:rsid w:val="00284132"/>
    <w:rsid w:val="0029780A"/>
    <w:rsid w:val="002B2792"/>
    <w:rsid w:val="002E0447"/>
    <w:rsid w:val="002F09A0"/>
    <w:rsid w:val="002F2DF2"/>
    <w:rsid w:val="002F3D0E"/>
    <w:rsid w:val="00302A63"/>
    <w:rsid w:val="00304B6E"/>
    <w:rsid w:val="0030667B"/>
    <w:rsid w:val="0031121B"/>
    <w:rsid w:val="00327B7B"/>
    <w:rsid w:val="0034012A"/>
    <w:rsid w:val="00343C24"/>
    <w:rsid w:val="003605A2"/>
    <w:rsid w:val="003815F0"/>
    <w:rsid w:val="00391BA8"/>
    <w:rsid w:val="003943D2"/>
    <w:rsid w:val="003959D9"/>
    <w:rsid w:val="003A3B9D"/>
    <w:rsid w:val="003A4719"/>
    <w:rsid w:val="003A61E1"/>
    <w:rsid w:val="003C0841"/>
    <w:rsid w:val="003D1838"/>
    <w:rsid w:val="003D1BE7"/>
    <w:rsid w:val="00410077"/>
    <w:rsid w:val="0041229A"/>
    <w:rsid w:val="00431A5C"/>
    <w:rsid w:val="004350FC"/>
    <w:rsid w:val="00442F58"/>
    <w:rsid w:val="004624DE"/>
    <w:rsid w:val="004675D0"/>
    <w:rsid w:val="0048019E"/>
    <w:rsid w:val="00491088"/>
    <w:rsid w:val="004B2BE3"/>
    <w:rsid w:val="004B4FC0"/>
    <w:rsid w:val="004B6807"/>
    <w:rsid w:val="004B68CE"/>
    <w:rsid w:val="004D5369"/>
    <w:rsid w:val="004E6052"/>
    <w:rsid w:val="004F2BE0"/>
    <w:rsid w:val="00521A82"/>
    <w:rsid w:val="005228A5"/>
    <w:rsid w:val="0053277A"/>
    <w:rsid w:val="0054535D"/>
    <w:rsid w:val="00553A5B"/>
    <w:rsid w:val="00553FEA"/>
    <w:rsid w:val="00560332"/>
    <w:rsid w:val="00573787"/>
    <w:rsid w:val="005A2262"/>
    <w:rsid w:val="005A27A1"/>
    <w:rsid w:val="005B1505"/>
    <w:rsid w:val="005B74F0"/>
    <w:rsid w:val="005E0C2B"/>
    <w:rsid w:val="0060403F"/>
    <w:rsid w:val="00627997"/>
    <w:rsid w:val="00644015"/>
    <w:rsid w:val="006449BD"/>
    <w:rsid w:val="00650A65"/>
    <w:rsid w:val="006534A6"/>
    <w:rsid w:val="0065355A"/>
    <w:rsid w:val="00672086"/>
    <w:rsid w:val="00692EDC"/>
    <w:rsid w:val="006B6ACD"/>
    <w:rsid w:val="006C33F6"/>
    <w:rsid w:val="006C37D3"/>
    <w:rsid w:val="006D5720"/>
    <w:rsid w:val="006F5A99"/>
    <w:rsid w:val="006F6DCB"/>
    <w:rsid w:val="00713831"/>
    <w:rsid w:val="00721EAE"/>
    <w:rsid w:val="007237F1"/>
    <w:rsid w:val="007313CE"/>
    <w:rsid w:val="00742238"/>
    <w:rsid w:val="00745C5A"/>
    <w:rsid w:val="007475B6"/>
    <w:rsid w:val="007952FD"/>
    <w:rsid w:val="007971A3"/>
    <w:rsid w:val="007C2F25"/>
    <w:rsid w:val="007C5FF8"/>
    <w:rsid w:val="007D5B55"/>
    <w:rsid w:val="007F12F0"/>
    <w:rsid w:val="007F4DB4"/>
    <w:rsid w:val="008079F0"/>
    <w:rsid w:val="00830B3E"/>
    <w:rsid w:val="00834BAC"/>
    <w:rsid w:val="00835F2E"/>
    <w:rsid w:val="0086793A"/>
    <w:rsid w:val="008759A8"/>
    <w:rsid w:val="00885F77"/>
    <w:rsid w:val="008A3060"/>
    <w:rsid w:val="008A5A8E"/>
    <w:rsid w:val="008A6648"/>
    <w:rsid w:val="008B161B"/>
    <w:rsid w:val="008C104D"/>
    <w:rsid w:val="008D4BEC"/>
    <w:rsid w:val="008D7774"/>
    <w:rsid w:val="008F46D5"/>
    <w:rsid w:val="00923F09"/>
    <w:rsid w:val="00936B88"/>
    <w:rsid w:val="00967204"/>
    <w:rsid w:val="009775E8"/>
    <w:rsid w:val="00986C48"/>
    <w:rsid w:val="00991027"/>
    <w:rsid w:val="009A32E7"/>
    <w:rsid w:val="009A42B0"/>
    <w:rsid w:val="009B565F"/>
    <w:rsid w:val="009B66E3"/>
    <w:rsid w:val="009C3206"/>
    <w:rsid w:val="009E6C50"/>
    <w:rsid w:val="009E77AC"/>
    <w:rsid w:val="00A03F39"/>
    <w:rsid w:val="00A16107"/>
    <w:rsid w:val="00A214CA"/>
    <w:rsid w:val="00A30D21"/>
    <w:rsid w:val="00A5227A"/>
    <w:rsid w:val="00A81EAD"/>
    <w:rsid w:val="00A84B54"/>
    <w:rsid w:val="00AA7636"/>
    <w:rsid w:val="00AC5CEF"/>
    <w:rsid w:val="00AC74A4"/>
    <w:rsid w:val="00AD087A"/>
    <w:rsid w:val="00AE0F9A"/>
    <w:rsid w:val="00AE2A62"/>
    <w:rsid w:val="00AE4E25"/>
    <w:rsid w:val="00AF16CB"/>
    <w:rsid w:val="00AF76C3"/>
    <w:rsid w:val="00AF7712"/>
    <w:rsid w:val="00B00145"/>
    <w:rsid w:val="00B14709"/>
    <w:rsid w:val="00B24E38"/>
    <w:rsid w:val="00B570BE"/>
    <w:rsid w:val="00B73E53"/>
    <w:rsid w:val="00B9710A"/>
    <w:rsid w:val="00BB7FE1"/>
    <w:rsid w:val="00BD3206"/>
    <w:rsid w:val="00BE184A"/>
    <w:rsid w:val="00BE24C9"/>
    <w:rsid w:val="00BE5F1C"/>
    <w:rsid w:val="00BF38EB"/>
    <w:rsid w:val="00C047C4"/>
    <w:rsid w:val="00C16BBA"/>
    <w:rsid w:val="00C21B15"/>
    <w:rsid w:val="00C22ADA"/>
    <w:rsid w:val="00C231B0"/>
    <w:rsid w:val="00C2784E"/>
    <w:rsid w:val="00C41F29"/>
    <w:rsid w:val="00C42135"/>
    <w:rsid w:val="00C42F98"/>
    <w:rsid w:val="00C43AD7"/>
    <w:rsid w:val="00C44549"/>
    <w:rsid w:val="00C56AA0"/>
    <w:rsid w:val="00C61CE7"/>
    <w:rsid w:val="00C730F1"/>
    <w:rsid w:val="00C73CCF"/>
    <w:rsid w:val="00C73DBE"/>
    <w:rsid w:val="00C74391"/>
    <w:rsid w:val="00C74943"/>
    <w:rsid w:val="00C87DE3"/>
    <w:rsid w:val="00C9465E"/>
    <w:rsid w:val="00CD38E9"/>
    <w:rsid w:val="00CF4E7C"/>
    <w:rsid w:val="00D2119D"/>
    <w:rsid w:val="00D22E65"/>
    <w:rsid w:val="00D26A59"/>
    <w:rsid w:val="00D310CE"/>
    <w:rsid w:val="00D43D57"/>
    <w:rsid w:val="00D55CAC"/>
    <w:rsid w:val="00D63F65"/>
    <w:rsid w:val="00D709F1"/>
    <w:rsid w:val="00D774EB"/>
    <w:rsid w:val="00DA0420"/>
    <w:rsid w:val="00DB32AF"/>
    <w:rsid w:val="00DB3C94"/>
    <w:rsid w:val="00DB6211"/>
    <w:rsid w:val="00DC0523"/>
    <w:rsid w:val="00DC77C7"/>
    <w:rsid w:val="00DD55F4"/>
    <w:rsid w:val="00DE0F50"/>
    <w:rsid w:val="00DE284E"/>
    <w:rsid w:val="00DE6FBF"/>
    <w:rsid w:val="00DF1CDC"/>
    <w:rsid w:val="00E01452"/>
    <w:rsid w:val="00E21659"/>
    <w:rsid w:val="00E46FA4"/>
    <w:rsid w:val="00E8596B"/>
    <w:rsid w:val="00E87445"/>
    <w:rsid w:val="00E9202C"/>
    <w:rsid w:val="00E96A93"/>
    <w:rsid w:val="00EA597B"/>
    <w:rsid w:val="00EB3F31"/>
    <w:rsid w:val="00EB5063"/>
    <w:rsid w:val="00EB764D"/>
    <w:rsid w:val="00ED3BB5"/>
    <w:rsid w:val="00ED6A2A"/>
    <w:rsid w:val="00EE5FF9"/>
    <w:rsid w:val="00EE73D1"/>
    <w:rsid w:val="00F0143C"/>
    <w:rsid w:val="00F06105"/>
    <w:rsid w:val="00F24703"/>
    <w:rsid w:val="00F2556E"/>
    <w:rsid w:val="00F30197"/>
    <w:rsid w:val="00F63FA4"/>
    <w:rsid w:val="00F668BF"/>
    <w:rsid w:val="00F865B8"/>
    <w:rsid w:val="00FA21D8"/>
    <w:rsid w:val="00FA425A"/>
    <w:rsid w:val="00FB5009"/>
    <w:rsid w:val="00FC7C2D"/>
    <w:rsid w:val="00FF02F3"/>
    <w:rsid w:val="00FF3AB6"/>
    <w:rsid w:val="00FF463D"/>
    <w:rsid w:val="00FF6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3E650F3"/>
  <w15:docId w15:val="{0726BAD0-4275-489C-82BB-D8EBFB6F5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92EDC"/>
    <w:pPr>
      <w:spacing w:after="160" w:line="259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qFormat/>
    <w:rsid w:val="0007720C"/>
    <w:pPr>
      <w:keepNext/>
      <w:spacing w:after="0" w:line="240" w:lineRule="auto"/>
      <w:jc w:val="right"/>
      <w:outlineLvl w:val="0"/>
    </w:pPr>
    <w:rPr>
      <w:rFonts w:eastAsia="Times New Roman" w:cs="Times New Roman"/>
      <w:i/>
      <w:iCs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07720C"/>
    <w:pPr>
      <w:keepNext/>
      <w:spacing w:after="0" w:line="240" w:lineRule="auto"/>
      <w:outlineLvl w:val="1"/>
    </w:pPr>
    <w:rPr>
      <w:rFonts w:eastAsia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07720C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eastAsia="Arial Unicode MS" w:cs="Times New Roman"/>
      <w:caps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07720C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eastAsia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07720C"/>
    <w:pPr>
      <w:keepNext/>
      <w:shd w:val="clear" w:color="auto" w:fill="E0E0E0"/>
      <w:spacing w:after="0" w:line="240" w:lineRule="auto"/>
      <w:outlineLvl w:val="4"/>
    </w:pPr>
    <w:rPr>
      <w:rFonts w:eastAsia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07720C"/>
    <w:pPr>
      <w:keepNext/>
      <w:tabs>
        <w:tab w:val="left" w:pos="708"/>
      </w:tabs>
      <w:spacing w:after="0" w:line="240" w:lineRule="auto"/>
      <w:jc w:val="center"/>
      <w:outlineLvl w:val="5"/>
    </w:pPr>
    <w:rPr>
      <w:rFonts w:eastAsia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07720C"/>
    <w:pPr>
      <w:keepNext/>
      <w:spacing w:after="0" w:line="240" w:lineRule="auto"/>
      <w:outlineLvl w:val="6"/>
    </w:pPr>
    <w:rPr>
      <w:rFonts w:eastAsia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07720C"/>
    <w:pPr>
      <w:keepNext/>
      <w:keepLines/>
      <w:spacing w:before="40" w:after="0" w:line="240" w:lineRule="auto"/>
      <w:jc w:val="both"/>
      <w:outlineLvl w:val="7"/>
    </w:pPr>
    <w:rPr>
      <w:rFonts w:eastAsiaTheme="majorEastAsia" w:cstheme="majorBidi"/>
      <w:b/>
      <w:color w:val="272727" w:themeColor="text1" w:themeTint="D8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07720C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7720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07720C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07720C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07720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07720C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07720C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0772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07720C"/>
  </w:style>
  <w:style w:type="character" w:customStyle="1" w:styleId="WW8Num1z0">
    <w:name w:val="WW8Num1z0"/>
    <w:qFormat/>
    <w:rsid w:val="0007720C"/>
    <w:rPr>
      <w:rFonts w:cs="Times New Roman"/>
    </w:rPr>
  </w:style>
  <w:style w:type="character" w:customStyle="1" w:styleId="WW8Num2z0">
    <w:name w:val="WW8Num2z0"/>
    <w:qFormat/>
    <w:rsid w:val="0007720C"/>
    <w:rPr>
      <w:b/>
      <w:bCs/>
      <w:i/>
      <w:spacing w:val="-2"/>
    </w:rPr>
  </w:style>
  <w:style w:type="character" w:customStyle="1" w:styleId="WW8Num3z0">
    <w:name w:val="WW8Num3z0"/>
    <w:qFormat/>
    <w:rsid w:val="0007720C"/>
    <w:rPr>
      <w:rFonts w:ascii="Symbol" w:hAnsi="Symbol" w:cs="Symbol"/>
      <w:sz w:val="20"/>
    </w:rPr>
  </w:style>
  <w:style w:type="character" w:customStyle="1" w:styleId="WW8Num3z1">
    <w:name w:val="WW8Num3z1"/>
    <w:qFormat/>
    <w:rsid w:val="0007720C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07720C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07720C"/>
  </w:style>
  <w:style w:type="character" w:customStyle="1" w:styleId="WW8Num4z2">
    <w:name w:val="WW8Num4z2"/>
    <w:qFormat/>
    <w:rsid w:val="0007720C"/>
  </w:style>
  <w:style w:type="character" w:customStyle="1" w:styleId="WW8Num4z3">
    <w:name w:val="WW8Num4z3"/>
    <w:qFormat/>
    <w:rsid w:val="0007720C"/>
  </w:style>
  <w:style w:type="character" w:customStyle="1" w:styleId="WW8Num4z4">
    <w:name w:val="WW8Num4z4"/>
    <w:qFormat/>
    <w:rsid w:val="0007720C"/>
  </w:style>
  <w:style w:type="character" w:customStyle="1" w:styleId="WW8Num4z5">
    <w:name w:val="WW8Num4z5"/>
    <w:qFormat/>
    <w:rsid w:val="0007720C"/>
  </w:style>
  <w:style w:type="character" w:customStyle="1" w:styleId="WW8Num4z6">
    <w:name w:val="WW8Num4z6"/>
    <w:qFormat/>
    <w:rsid w:val="0007720C"/>
  </w:style>
  <w:style w:type="character" w:customStyle="1" w:styleId="WW8Num4z7">
    <w:name w:val="WW8Num4z7"/>
    <w:qFormat/>
    <w:rsid w:val="0007720C"/>
  </w:style>
  <w:style w:type="character" w:customStyle="1" w:styleId="WW8Num4z8">
    <w:name w:val="WW8Num4z8"/>
    <w:qFormat/>
    <w:rsid w:val="0007720C"/>
  </w:style>
  <w:style w:type="character" w:customStyle="1" w:styleId="WW8Num5z0">
    <w:name w:val="WW8Num5z0"/>
    <w:qFormat/>
    <w:rsid w:val="0007720C"/>
    <w:rPr>
      <w:rFonts w:ascii="Symbol" w:hAnsi="Symbol" w:cs="Symbol"/>
      <w:sz w:val="20"/>
    </w:rPr>
  </w:style>
  <w:style w:type="character" w:customStyle="1" w:styleId="WW8Num5z1">
    <w:name w:val="WW8Num5z1"/>
    <w:qFormat/>
    <w:rsid w:val="0007720C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07720C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07720C"/>
    <w:rPr>
      <w:rFonts w:cs="Times New Roman"/>
      <w:sz w:val="28"/>
      <w:szCs w:val="28"/>
    </w:rPr>
  </w:style>
  <w:style w:type="character" w:customStyle="1" w:styleId="WW8Num6z1">
    <w:name w:val="WW8Num6z1"/>
    <w:qFormat/>
    <w:rsid w:val="0007720C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07720C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07720C"/>
    <w:rPr>
      <w:b/>
      <w:bCs/>
      <w:i/>
      <w:iCs/>
    </w:rPr>
  </w:style>
  <w:style w:type="character" w:customStyle="1" w:styleId="WW8Num7z1">
    <w:name w:val="WW8Num7z1"/>
    <w:qFormat/>
    <w:rsid w:val="0007720C"/>
  </w:style>
  <w:style w:type="character" w:customStyle="1" w:styleId="WW8Num7z2">
    <w:name w:val="WW8Num7z2"/>
    <w:qFormat/>
    <w:rsid w:val="0007720C"/>
  </w:style>
  <w:style w:type="character" w:customStyle="1" w:styleId="WW8Num7z3">
    <w:name w:val="WW8Num7z3"/>
    <w:qFormat/>
    <w:rsid w:val="0007720C"/>
  </w:style>
  <w:style w:type="character" w:customStyle="1" w:styleId="WW8Num7z4">
    <w:name w:val="WW8Num7z4"/>
    <w:qFormat/>
    <w:rsid w:val="0007720C"/>
  </w:style>
  <w:style w:type="character" w:customStyle="1" w:styleId="WW8Num7z5">
    <w:name w:val="WW8Num7z5"/>
    <w:qFormat/>
    <w:rsid w:val="0007720C"/>
  </w:style>
  <w:style w:type="character" w:customStyle="1" w:styleId="WW8Num7z6">
    <w:name w:val="WW8Num7z6"/>
    <w:qFormat/>
    <w:rsid w:val="0007720C"/>
  </w:style>
  <w:style w:type="character" w:customStyle="1" w:styleId="WW8Num7z7">
    <w:name w:val="WW8Num7z7"/>
    <w:qFormat/>
    <w:rsid w:val="0007720C"/>
  </w:style>
  <w:style w:type="character" w:customStyle="1" w:styleId="WW8Num7z8">
    <w:name w:val="WW8Num7z8"/>
    <w:qFormat/>
    <w:rsid w:val="0007720C"/>
  </w:style>
  <w:style w:type="character" w:customStyle="1" w:styleId="WW8Num8z0">
    <w:name w:val="WW8Num8z0"/>
    <w:qFormat/>
    <w:rsid w:val="0007720C"/>
    <w:rPr>
      <w:rFonts w:ascii="Symbol" w:hAnsi="Symbol" w:cs="Symbol"/>
    </w:rPr>
  </w:style>
  <w:style w:type="character" w:customStyle="1" w:styleId="WW8Num8z1">
    <w:name w:val="WW8Num8z1"/>
    <w:qFormat/>
    <w:rsid w:val="0007720C"/>
    <w:rPr>
      <w:rFonts w:ascii="Courier New" w:hAnsi="Courier New" w:cs="Courier New"/>
    </w:rPr>
  </w:style>
  <w:style w:type="character" w:customStyle="1" w:styleId="WW8Num8z2">
    <w:name w:val="WW8Num8z2"/>
    <w:qFormat/>
    <w:rsid w:val="0007720C"/>
    <w:rPr>
      <w:rFonts w:ascii="Wingdings" w:hAnsi="Wingdings" w:cs="Wingdings"/>
    </w:rPr>
  </w:style>
  <w:style w:type="character" w:customStyle="1" w:styleId="WW8Num9z0">
    <w:name w:val="WW8Num9z0"/>
    <w:qFormat/>
    <w:rsid w:val="0007720C"/>
    <w:rPr>
      <w:rFonts w:cs="Times New Roman"/>
    </w:rPr>
  </w:style>
  <w:style w:type="character" w:customStyle="1" w:styleId="WW8Num10z0">
    <w:name w:val="WW8Num10z0"/>
    <w:qFormat/>
    <w:rsid w:val="0007720C"/>
    <w:rPr>
      <w:b/>
      <w:bCs/>
      <w:i/>
      <w:spacing w:val="-2"/>
    </w:rPr>
  </w:style>
  <w:style w:type="character" w:customStyle="1" w:styleId="WW8Num10z1">
    <w:name w:val="WW8Num10z1"/>
    <w:qFormat/>
    <w:rsid w:val="0007720C"/>
  </w:style>
  <w:style w:type="character" w:customStyle="1" w:styleId="WW8Num10z2">
    <w:name w:val="WW8Num10z2"/>
    <w:qFormat/>
    <w:rsid w:val="0007720C"/>
  </w:style>
  <w:style w:type="character" w:customStyle="1" w:styleId="WW8Num10z3">
    <w:name w:val="WW8Num10z3"/>
    <w:qFormat/>
    <w:rsid w:val="0007720C"/>
  </w:style>
  <w:style w:type="character" w:customStyle="1" w:styleId="WW8Num10z4">
    <w:name w:val="WW8Num10z4"/>
    <w:qFormat/>
    <w:rsid w:val="0007720C"/>
  </w:style>
  <w:style w:type="character" w:customStyle="1" w:styleId="WW8Num10z5">
    <w:name w:val="WW8Num10z5"/>
    <w:qFormat/>
    <w:rsid w:val="0007720C"/>
  </w:style>
  <w:style w:type="character" w:customStyle="1" w:styleId="WW8Num10z6">
    <w:name w:val="WW8Num10z6"/>
    <w:qFormat/>
    <w:rsid w:val="0007720C"/>
  </w:style>
  <w:style w:type="character" w:customStyle="1" w:styleId="WW8Num10z7">
    <w:name w:val="WW8Num10z7"/>
    <w:qFormat/>
    <w:rsid w:val="0007720C"/>
  </w:style>
  <w:style w:type="character" w:customStyle="1" w:styleId="WW8Num10z8">
    <w:name w:val="WW8Num10z8"/>
    <w:qFormat/>
    <w:rsid w:val="0007720C"/>
  </w:style>
  <w:style w:type="character" w:customStyle="1" w:styleId="WW8Num11z0">
    <w:name w:val="WW8Num11z0"/>
    <w:qFormat/>
    <w:rsid w:val="0007720C"/>
    <w:rPr>
      <w:rFonts w:cs="Times New Roman"/>
    </w:rPr>
  </w:style>
  <w:style w:type="character" w:customStyle="1" w:styleId="WW8Num12z0">
    <w:name w:val="WW8Num12z0"/>
    <w:qFormat/>
    <w:rsid w:val="0007720C"/>
    <w:rPr>
      <w:rFonts w:cs="Times New Roman"/>
    </w:rPr>
  </w:style>
  <w:style w:type="character" w:customStyle="1" w:styleId="WW8Num13z0">
    <w:name w:val="WW8Num13z0"/>
    <w:qFormat/>
    <w:rsid w:val="0007720C"/>
    <w:rPr>
      <w:b/>
      <w:bCs/>
      <w:i/>
      <w:iCs/>
    </w:rPr>
  </w:style>
  <w:style w:type="character" w:customStyle="1" w:styleId="WW8Num13z1">
    <w:name w:val="WW8Num13z1"/>
    <w:qFormat/>
    <w:rsid w:val="0007720C"/>
  </w:style>
  <w:style w:type="character" w:customStyle="1" w:styleId="WW8Num13z2">
    <w:name w:val="WW8Num13z2"/>
    <w:qFormat/>
    <w:rsid w:val="0007720C"/>
  </w:style>
  <w:style w:type="character" w:customStyle="1" w:styleId="WW8Num13z3">
    <w:name w:val="WW8Num13z3"/>
    <w:qFormat/>
    <w:rsid w:val="0007720C"/>
  </w:style>
  <w:style w:type="character" w:customStyle="1" w:styleId="WW8Num13z4">
    <w:name w:val="WW8Num13z4"/>
    <w:qFormat/>
    <w:rsid w:val="0007720C"/>
  </w:style>
  <w:style w:type="character" w:customStyle="1" w:styleId="WW8Num13z5">
    <w:name w:val="WW8Num13z5"/>
    <w:qFormat/>
    <w:rsid w:val="0007720C"/>
  </w:style>
  <w:style w:type="character" w:customStyle="1" w:styleId="WW8Num13z6">
    <w:name w:val="WW8Num13z6"/>
    <w:qFormat/>
    <w:rsid w:val="0007720C"/>
  </w:style>
  <w:style w:type="character" w:customStyle="1" w:styleId="WW8Num13z7">
    <w:name w:val="WW8Num13z7"/>
    <w:qFormat/>
    <w:rsid w:val="0007720C"/>
  </w:style>
  <w:style w:type="character" w:customStyle="1" w:styleId="WW8Num13z8">
    <w:name w:val="WW8Num13z8"/>
    <w:qFormat/>
    <w:rsid w:val="0007720C"/>
  </w:style>
  <w:style w:type="character" w:customStyle="1" w:styleId="WW8Num14z0">
    <w:name w:val="WW8Num14z0"/>
    <w:qFormat/>
    <w:rsid w:val="0007720C"/>
    <w:rPr>
      <w:rFonts w:ascii="Symbol" w:hAnsi="Symbol" w:cs="Symbol"/>
    </w:rPr>
  </w:style>
  <w:style w:type="character" w:customStyle="1" w:styleId="WW8Num14z1">
    <w:name w:val="WW8Num14z1"/>
    <w:qFormat/>
    <w:rsid w:val="0007720C"/>
    <w:rPr>
      <w:rFonts w:ascii="Courier New" w:hAnsi="Courier New" w:cs="Courier New"/>
    </w:rPr>
  </w:style>
  <w:style w:type="character" w:customStyle="1" w:styleId="WW8Num14z2">
    <w:name w:val="WW8Num14z2"/>
    <w:qFormat/>
    <w:rsid w:val="0007720C"/>
    <w:rPr>
      <w:rFonts w:ascii="Wingdings" w:hAnsi="Wingdings" w:cs="Wingdings"/>
    </w:rPr>
  </w:style>
  <w:style w:type="character" w:customStyle="1" w:styleId="WW8Num15z0">
    <w:name w:val="WW8Num15z0"/>
    <w:qFormat/>
    <w:rsid w:val="0007720C"/>
    <w:rPr>
      <w:rFonts w:ascii="Symbol" w:hAnsi="Symbol" w:cs="Symbol"/>
    </w:rPr>
  </w:style>
  <w:style w:type="character" w:customStyle="1" w:styleId="WW8Num15z1">
    <w:name w:val="WW8Num15z1"/>
    <w:qFormat/>
    <w:rsid w:val="0007720C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07720C"/>
    <w:rPr>
      <w:rFonts w:ascii="Wingdings" w:hAnsi="Wingdings" w:cs="Wingdings"/>
    </w:rPr>
  </w:style>
  <w:style w:type="character" w:customStyle="1" w:styleId="WW8Num15z4">
    <w:name w:val="WW8Num15z4"/>
    <w:qFormat/>
    <w:rsid w:val="0007720C"/>
    <w:rPr>
      <w:rFonts w:ascii="Courier New" w:hAnsi="Courier New" w:cs="Courier New"/>
    </w:rPr>
  </w:style>
  <w:style w:type="character" w:customStyle="1" w:styleId="WW8Num16z0">
    <w:name w:val="WW8Num16z0"/>
    <w:qFormat/>
    <w:rsid w:val="0007720C"/>
    <w:rPr>
      <w:caps w:val="0"/>
      <w:smallCaps w:val="0"/>
    </w:rPr>
  </w:style>
  <w:style w:type="character" w:customStyle="1" w:styleId="WW8Num17z0">
    <w:name w:val="WW8Num17z0"/>
    <w:qFormat/>
    <w:rsid w:val="0007720C"/>
    <w:rPr>
      <w:rFonts w:ascii="Symbol" w:hAnsi="Symbol" w:cs="Symbol"/>
    </w:rPr>
  </w:style>
  <w:style w:type="character" w:customStyle="1" w:styleId="WW8Num17z2">
    <w:name w:val="WW8Num17z2"/>
    <w:qFormat/>
    <w:rsid w:val="0007720C"/>
    <w:rPr>
      <w:rFonts w:ascii="Wingdings" w:hAnsi="Wingdings" w:cs="Wingdings"/>
    </w:rPr>
  </w:style>
  <w:style w:type="character" w:customStyle="1" w:styleId="WW8Num17z4">
    <w:name w:val="WW8Num17z4"/>
    <w:qFormat/>
    <w:rsid w:val="0007720C"/>
    <w:rPr>
      <w:rFonts w:ascii="Courier New" w:hAnsi="Courier New" w:cs="Courier New"/>
    </w:rPr>
  </w:style>
  <w:style w:type="character" w:customStyle="1" w:styleId="WW8Num18z0">
    <w:name w:val="WW8Num18z0"/>
    <w:qFormat/>
    <w:rsid w:val="0007720C"/>
    <w:rPr>
      <w:rFonts w:ascii="Symbol" w:hAnsi="Symbol" w:cs="Symbol"/>
    </w:rPr>
  </w:style>
  <w:style w:type="character" w:customStyle="1" w:styleId="WW8Num18z1">
    <w:name w:val="WW8Num18z1"/>
    <w:qFormat/>
    <w:rsid w:val="0007720C"/>
    <w:rPr>
      <w:rFonts w:ascii="Courier New" w:hAnsi="Courier New" w:cs="Courier New"/>
    </w:rPr>
  </w:style>
  <w:style w:type="character" w:customStyle="1" w:styleId="WW8Num18z2">
    <w:name w:val="WW8Num18z2"/>
    <w:qFormat/>
    <w:rsid w:val="0007720C"/>
    <w:rPr>
      <w:rFonts w:ascii="Wingdings" w:hAnsi="Wingdings" w:cs="Wingdings"/>
    </w:rPr>
  </w:style>
  <w:style w:type="character" w:customStyle="1" w:styleId="WW8Num19z0">
    <w:name w:val="WW8Num19z0"/>
    <w:qFormat/>
    <w:rsid w:val="0007720C"/>
    <w:rPr>
      <w:b/>
      <w:i/>
    </w:rPr>
  </w:style>
  <w:style w:type="character" w:customStyle="1" w:styleId="WW8Num19z1">
    <w:name w:val="WW8Num19z1"/>
    <w:qFormat/>
    <w:rsid w:val="0007720C"/>
  </w:style>
  <w:style w:type="character" w:customStyle="1" w:styleId="WW8Num19z2">
    <w:name w:val="WW8Num19z2"/>
    <w:qFormat/>
    <w:rsid w:val="0007720C"/>
  </w:style>
  <w:style w:type="character" w:customStyle="1" w:styleId="WW8Num19z3">
    <w:name w:val="WW8Num19z3"/>
    <w:qFormat/>
    <w:rsid w:val="0007720C"/>
  </w:style>
  <w:style w:type="character" w:customStyle="1" w:styleId="WW8Num19z4">
    <w:name w:val="WW8Num19z4"/>
    <w:qFormat/>
    <w:rsid w:val="0007720C"/>
  </w:style>
  <w:style w:type="character" w:customStyle="1" w:styleId="WW8Num19z5">
    <w:name w:val="WW8Num19z5"/>
    <w:qFormat/>
    <w:rsid w:val="0007720C"/>
  </w:style>
  <w:style w:type="character" w:customStyle="1" w:styleId="WW8Num19z6">
    <w:name w:val="WW8Num19z6"/>
    <w:qFormat/>
    <w:rsid w:val="0007720C"/>
  </w:style>
  <w:style w:type="character" w:customStyle="1" w:styleId="WW8Num19z7">
    <w:name w:val="WW8Num19z7"/>
    <w:qFormat/>
    <w:rsid w:val="0007720C"/>
  </w:style>
  <w:style w:type="character" w:customStyle="1" w:styleId="WW8Num19z8">
    <w:name w:val="WW8Num19z8"/>
    <w:qFormat/>
    <w:rsid w:val="0007720C"/>
  </w:style>
  <w:style w:type="character" w:customStyle="1" w:styleId="WW8Num20z0">
    <w:name w:val="WW8Num20z0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07720C"/>
  </w:style>
  <w:style w:type="character" w:customStyle="1" w:styleId="WW8Num20z2">
    <w:name w:val="WW8Num20z2"/>
    <w:qFormat/>
    <w:rsid w:val="0007720C"/>
  </w:style>
  <w:style w:type="character" w:customStyle="1" w:styleId="WW8Num20z3">
    <w:name w:val="WW8Num20z3"/>
    <w:qFormat/>
    <w:rsid w:val="0007720C"/>
  </w:style>
  <w:style w:type="character" w:customStyle="1" w:styleId="WW8Num20z4">
    <w:name w:val="WW8Num20z4"/>
    <w:qFormat/>
    <w:rsid w:val="0007720C"/>
  </w:style>
  <w:style w:type="character" w:customStyle="1" w:styleId="WW8Num20z5">
    <w:name w:val="WW8Num20z5"/>
    <w:qFormat/>
    <w:rsid w:val="0007720C"/>
  </w:style>
  <w:style w:type="character" w:customStyle="1" w:styleId="WW8Num20z6">
    <w:name w:val="WW8Num20z6"/>
    <w:qFormat/>
    <w:rsid w:val="0007720C"/>
  </w:style>
  <w:style w:type="character" w:customStyle="1" w:styleId="WW8Num20z7">
    <w:name w:val="WW8Num20z7"/>
    <w:qFormat/>
    <w:rsid w:val="0007720C"/>
  </w:style>
  <w:style w:type="character" w:customStyle="1" w:styleId="WW8Num20z8">
    <w:name w:val="WW8Num20z8"/>
    <w:qFormat/>
    <w:rsid w:val="0007720C"/>
  </w:style>
  <w:style w:type="character" w:customStyle="1" w:styleId="WW8Num21z0">
    <w:name w:val="WW8Num21z0"/>
    <w:qFormat/>
    <w:rsid w:val="0007720C"/>
    <w:rPr>
      <w:rFonts w:ascii="Symbol" w:hAnsi="Symbol" w:cs="Symbol"/>
    </w:rPr>
  </w:style>
  <w:style w:type="character" w:customStyle="1" w:styleId="WW8Num21z1">
    <w:name w:val="WW8Num21z1"/>
    <w:qFormat/>
    <w:rsid w:val="0007720C"/>
    <w:rPr>
      <w:rFonts w:ascii="Courier New" w:hAnsi="Courier New" w:cs="Courier New"/>
    </w:rPr>
  </w:style>
  <w:style w:type="character" w:customStyle="1" w:styleId="WW8Num21z2">
    <w:name w:val="WW8Num21z2"/>
    <w:qFormat/>
    <w:rsid w:val="0007720C"/>
    <w:rPr>
      <w:rFonts w:ascii="Wingdings" w:hAnsi="Wingdings" w:cs="Wingdings"/>
    </w:rPr>
  </w:style>
  <w:style w:type="character" w:customStyle="1" w:styleId="WW8Num22z0">
    <w:name w:val="WW8Num22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07720C"/>
  </w:style>
  <w:style w:type="character" w:customStyle="1" w:styleId="WW8Num22z2">
    <w:name w:val="WW8Num22z2"/>
    <w:qFormat/>
    <w:rsid w:val="0007720C"/>
  </w:style>
  <w:style w:type="character" w:customStyle="1" w:styleId="WW8Num22z3">
    <w:name w:val="WW8Num22z3"/>
    <w:qFormat/>
    <w:rsid w:val="0007720C"/>
  </w:style>
  <w:style w:type="character" w:customStyle="1" w:styleId="WW8Num22z4">
    <w:name w:val="WW8Num22z4"/>
    <w:qFormat/>
    <w:rsid w:val="0007720C"/>
  </w:style>
  <w:style w:type="character" w:customStyle="1" w:styleId="WW8Num22z5">
    <w:name w:val="WW8Num22z5"/>
    <w:qFormat/>
    <w:rsid w:val="0007720C"/>
  </w:style>
  <w:style w:type="character" w:customStyle="1" w:styleId="WW8Num22z6">
    <w:name w:val="WW8Num22z6"/>
    <w:qFormat/>
    <w:rsid w:val="0007720C"/>
  </w:style>
  <w:style w:type="character" w:customStyle="1" w:styleId="WW8Num22z7">
    <w:name w:val="WW8Num22z7"/>
    <w:qFormat/>
    <w:rsid w:val="0007720C"/>
  </w:style>
  <w:style w:type="character" w:customStyle="1" w:styleId="WW8Num22z8">
    <w:name w:val="WW8Num22z8"/>
    <w:qFormat/>
    <w:rsid w:val="0007720C"/>
  </w:style>
  <w:style w:type="character" w:customStyle="1" w:styleId="WW8Num23z0">
    <w:name w:val="WW8Num23z0"/>
    <w:qFormat/>
    <w:rsid w:val="0007720C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07720C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07720C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07720C"/>
  </w:style>
  <w:style w:type="character" w:customStyle="1" w:styleId="WW8Num24z1">
    <w:name w:val="WW8Num24z1"/>
    <w:qFormat/>
    <w:rsid w:val="0007720C"/>
  </w:style>
  <w:style w:type="character" w:customStyle="1" w:styleId="WW8Num24z2">
    <w:name w:val="WW8Num24z2"/>
    <w:qFormat/>
    <w:rsid w:val="0007720C"/>
  </w:style>
  <w:style w:type="character" w:customStyle="1" w:styleId="WW8Num24z3">
    <w:name w:val="WW8Num24z3"/>
    <w:qFormat/>
    <w:rsid w:val="0007720C"/>
  </w:style>
  <w:style w:type="character" w:customStyle="1" w:styleId="WW8Num24z4">
    <w:name w:val="WW8Num24z4"/>
    <w:qFormat/>
    <w:rsid w:val="0007720C"/>
  </w:style>
  <w:style w:type="character" w:customStyle="1" w:styleId="WW8Num24z5">
    <w:name w:val="WW8Num24z5"/>
    <w:qFormat/>
    <w:rsid w:val="0007720C"/>
  </w:style>
  <w:style w:type="character" w:customStyle="1" w:styleId="WW8Num24z6">
    <w:name w:val="WW8Num24z6"/>
    <w:qFormat/>
    <w:rsid w:val="0007720C"/>
  </w:style>
  <w:style w:type="character" w:customStyle="1" w:styleId="WW8Num24z7">
    <w:name w:val="WW8Num24z7"/>
    <w:qFormat/>
    <w:rsid w:val="0007720C"/>
  </w:style>
  <w:style w:type="character" w:customStyle="1" w:styleId="WW8Num24z8">
    <w:name w:val="WW8Num24z8"/>
    <w:qFormat/>
    <w:rsid w:val="0007720C"/>
  </w:style>
  <w:style w:type="character" w:customStyle="1" w:styleId="WW8Num25z0">
    <w:name w:val="WW8Num25z0"/>
    <w:qFormat/>
    <w:rsid w:val="0007720C"/>
    <w:rPr>
      <w:rFonts w:ascii="Symbol" w:hAnsi="Symbol" w:cs="Symbol"/>
      <w:sz w:val="20"/>
    </w:rPr>
  </w:style>
  <w:style w:type="character" w:customStyle="1" w:styleId="WW8Num25z1">
    <w:name w:val="WW8Num25z1"/>
    <w:qFormat/>
    <w:rsid w:val="0007720C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07720C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07720C"/>
    <w:rPr>
      <w:b/>
    </w:rPr>
  </w:style>
  <w:style w:type="character" w:customStyle="1" w:styleId="WW8Num26z1">
    <w:name w:val="WW8Num26z1"/>
    <w:qFormat/>
    <w:rsid w:val="0007720C"/>
    <w:rPr>
      <w:b/>
    </w:rPr>
  </w:style>
  <w:style w:type="character" w:customStyle="1" w:styleId="WW8Num27z0">
    <w:name w:val="WW8Num27z0"/>
    <w:qFormat/>
    <w:rsid w:val="0007720C"/>
    <w:rPr>
      <w:rFonts w:cs="Times New Roman"/>
    </w:rPr>
  </w:style>
  <w:style w:type="character" w:customStyle="1" w:styleId="WW8Num28z0">
    <w:name w:val="WW8Num28z0"/>
    <w:qFormat/>
    <w:rsid w:val="0007720C"/>
  </w:style>
  <w:style w:type="character" w:customStyle="1" w:styleId="WW8Num28z1">
    <w:name w:val="WW8Num28z1"/>
    <w:qFormat/>
    <w:rsid w:val="0007720C"/>
  </w:style>
  <w:style w:type="character" w:customStyle="1" w:styleId="WW8Num28z2">
    <w:name w:val="WW8Num28z2"/>
    <w:qFormat/>
    <w:rsid w:val="0007720C"/>
  </w:style>
  <w:style w:type="character" w:customStyle="1" w:styleId="WW8Num28z3">
    <w:name w:val="WW8Num28z3"/>
    <w:qFormat/>
    <w:rsid w:val="0007720C"/>
  </w:style>
  <w:style w:type="character" w:customStyle="1" w:styleId="WW8Num28z4">
    <w:name w:val="WW8Num28z4"/>
    <w:qFormat/>
    <w:rsid w:val="0007720C"/>
  </w:style>
  <w:style w:type="character" w:customStyle="1" w:styleId="WW8Num28z5">
    <w:name w:val="WW8Num28z5"/>
    <w:qFormat/>
    <w:rsid w:val="0007720C"/>
  </w:style>
  <w:style w:type="character" w:customStyle="1" w:styleId="WW8Num28z6">
    <w:name w:val="WW8Num28z6"/>
    <w:qFormat/>
    <w:rsid w:val="0007720C"/>
  </w:style>
  <w:style w:type="character" w:customStyle="1" w:styleId="WW8Num28z7">
    <w:name w:val="WW8Num28z7"/>
    <w:qFormat/>
    <w:rsid w:val="0007720C"/>
  </w:style>
  <w:style w:type="character" w:customStyle="1" w:styleId="WW8Num28z8">
    <w:name w:val="WW8Num28z8"/>
    <w:qFormat/>
    <w:rsid w:val="0007720C"/>
  </w:style>
  <w:style w:type="character" w:customStyle="1" w:styleId="WW8Num29z0">
    <w:name w:val="WW8Num29z0"/>
    <w:qFormat/>
    <w:rsid w:val="0007720C"/>
    <w:rPr>
      <w:rFonts w:ascii="Symbol" w:hAnsi="Symbol" w:cs="Symbol"/>
    </w:rPr>
  </w:style>
  <w:style w:type="character" w:customStyle="1" w:styleId="WW8Num29z1">
    <w:name w:val="WW8Num29z1"/>
    <w:qFormat/>
    <w:rsid w:val="0007720C"/>
    <w:rPr>
      <w:rFonts w:ascii="Courier New" w:hAnsi="Courier New" w:cs="Courier New"/>
    </w:rPr>
  </w:style>
  <w:style w:type="character" w:customStyle="1" w:styleId="WW8Num29z2">
    <w:name w:val="WW8Num29z2"/>
    <w:qFormat/>
    <w:rsid w:val="0007720C"/>
    <w:rPr>
      <w:rFonts w:ascii="Wingdings" w:hAnsi="Wingdings" w:cs="Wingdings"/>
    </w:rPr>
  </w:style>
  <w:style w:type="character" w:customStyle="1" w:styleId="WW8Num30z0">
    <w:name w:val="WW8Num30z0"/>
    <w:qFormat/>
    <w:rsid w:val="0007720C"/>
    <w:rPr>
      <w:rFonts w:ascii="Symbol" w:hAnsi="Symbol" w:cs="Symbol"/>
      <w:sz w:val="20"/>
    </w:rPr>
  </w:style>
  <w:style w:type="character" w:customStyle="1" w:styleId="WW8Num30z1">
    <w:name w:val="WW8Num30z1"/>
    <w:qFormat/>
    <w:rsid w:val="0007720C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07720C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07720C"/>
    <w:rPr>
      <w:rFonts w:ascii="Symbol" w:hAnsi="Symbol" w:cs="Symbol"/>
    </w:rPr>
  </w:style>
  <w:style w:type="character" w:customStyle="1" w:styleId="WW8Num31z2">
    <w:name w:val="WW8Num31z2"/>
    <w:qFormat/>
    <w:rsid w:val="0007720C"/>
    <w:rPr>
      <w:rFonts w:ascii="Wingdings" w:hAnsi="Wingdings" w:cs="Wingdings"/>
    </w:rPr>
  </w:style>
  <w:style w:type="character" w:customStyle="1" w:styleId="WW8Num31z4">
    <w:name w:val="WW8Num31z4"/>
    <w:qFormat/>
    <w:rsid w:val="0007720C"/>
    <w:rPr>
      <w:rFonts w:ascii="Courier New" w:hAnsi="Courier New" w:cs="Courier New"/>
    </w:rPr>
  </w:style>
  <w:style w:type="character" w:styleId="a4">
    <w:name w:val="page number"/>
    <w:basedOn w:val="a1"/>
    <w:rsid w:val="0007720C"/>
  </w:style>
  <w:style w:type="character" w:customStyle="1" w:styleId="a5">
    <w:name w:val="Текст выноски Знак"/>
    <w:qFormat/>
    <w:rsid w:val="0007720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uiPriority w:val="99"/>
    <w:qFormat/>
    <w:rsid w:val="0007720C"/>
    <w:rPr>
      <w:sz w:val="24"/>
      <w:szCs w:val="24"/>
    </w:rPr>
  </w:style>
  <w:style w:type="character" w:customStyle="1" w:styleId="21">
    <w:name w:val="Основной текст (2)_"/>
    <w:basedOn w:val="a1"/>
    <w:qFormat/>
    <w:rsid w:val="0007720C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07720C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qFormat/>
    <w:rsid w:val="0007720C"/>
    <w:rPr>
      <w:sz w:val="24"/>
      <w:szCs w:val="24"/>
    </w:rPr>
  </w:style>
  <w:style w:type="character" w:customStyle="1" w:styleId="41">
    <w:name w:val="Заголовок №4_"/>
    <w:basedOn w:val="a1"/>
    <w:qFormat/>
    <w:rsid w:val="0007720C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07720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07720C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07720C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07720C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07720C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07720C"/>
    <w:pPr>
      <w:spacing w:after="0" w:line="240" w:lineRule="auto"/>
      <w:jc w:val="center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07720C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07720C"/>
  </w:style>
  <w:style w:type="paragraph" w:styleId="ab">
    <w:name w:val="caption"/>
    <w:basedOn w:val="a0"/>
    <w:qFormat/>
    <w:rsid w:val="0007720C"/>
    <w:pPr>
      <w:suppressLineNumbers/>
      <w:spacing w:before="120" w:after="120" w:line="240" w:lineRule="auto"/>
    </w:pPr>
    <w:rPr>
      <w:rFonts w:eastAsia="Times New Roman" w:cs="Times New Roman"/>
      <w:i/>
      <w:iCs/>
      <w:szCs w:val="24"/>
      <w:lang w:eastAsia="zh-CN"/>
    </w:rPr>
  </w:style>
  <w:style w:type="paragraph" w:customStyle="1" w:styleId="Index">
    <w:name w:val="Index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ac">
    <w:name w:val="Block Text"/>
    <w:basedOn w:val="a0"/>
    <w:qFormat/>
    <w:rsid w:val="0007720C"/>
    <w:pPr>
      <w:spacing w:after="0" w:line="240" w:lineRule="auto"/>
      <w:ind w:left="142" w:right="4819"/>
      <w:jc w:val="center"/>
    </w:pPr>
    <w:rPr>
      <w:rFonts w:eastAsia="Times New Roman" w:cs="Times New Roman"/>
      <w:szCs w:val="24"/>
      <w:lang w:eastAsia="zh-CN"/>
    </w:rPr>
  </w:style>
  <w:style w:type="paragraph" w:styleId="23">
    <w:name w:val="Body Text 2"/>
    <w:basedOn w:val="a0"/>
    <w:link w:val="24"/>
    <w:qFormat/>
    <w:rsid w:val="0007720C"/>
    <w:pPr>
      <w:spacing w:after="0" w:line="240" w:lineRule="auto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07720C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07720C"/>
    <w:pPr>
      <w:spacing w:after="0" w:line="240" w:lineRule="auto"/>
      <w:jc w:val="right"/>
    </w:pPr>
    <w:rPr>
      <w:rFonts w:eastAsia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07720C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07720C"/>
    <w:pPr>
      <w:spacing w:after="0" w:line="240" w:lineRule="auto"/>
      <w:ind w:firstLine="567"/>
    </w:pPr>
    <w:rPr>
      <w:rFonts w:eastAsia="Times New Roman" w:cs="Times New Roman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07720C"/>
    <w:pPr>
      <w:spacing w:after="0" w:line="240" w:lineRule="auto"/>
      <w:ind w:left="993"/>
    </w:pPr>
    <w:rPr>
      <w:rFonts w:eastAsia="Times New Roman" w:cs="Times New Roman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07720C"/>
    <w:pPr>
      <w:spacing w:after="0" w:line="240" w:lineRule="auto"/>
      <w:ind w:firstLine="567"/>
      <w:jc w:val="both"/>
    </w:pPr>
    <w:rPr>
      <w:rFonts w:eastAsia="Times New Roman" w:cs="Times New Roman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uiPriority w:val="99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basedOn w:val="a0"/>
    <w:uiPriority w:val="99"/>
    <w:qFormat/>
    <w:rsid w:val="0007720C"/>
    <w:pPr>
      <w:numPr>
        <w:numId w:val="2"/>
      </w:numPr>
      <w:spacing w:before="280" w:after="280" w:line="240" w:lineRule="auto"/>
    </w:pPr>
    <w:rPr>
      <w:rFonts w:eastAsia="Times New Roman" w:cs="Times New Roman"/>
      <w:szCs w:val="24"/>
      <w:lang w:eastAsia="zh-CN"/>
    </w:rPr>
  </w:style>
  <w:style w:type="paragraph" w:customStyle="1" w:styleId="af0">
    <w:name w:val="список с точками"/>
    <w:basedOn w:val="a0"/>
    <w:qFormat/>
    <w:rsid w:val="0007720C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eastAsia="Times New Roman" w:cs="Times New Roman"/>
      <w:szCs w:val="24"/>
      <w:lang w:eastAsia="zh-CN"/>
    </w:rPr>
  </w:style>
  <w:style w:type="paragraph" w:styleId="af1">
    <w:name w:val="List Paragraph"/>
    <w:basedOn w:val="a0"/>
    <w:uiPriority w:val="34"/>
    <w:qFormat/>
    <w:rsid w:val="0007720C"/>
    <w:pPr>
      <w:spacing w:after="0" w:line="240" w:lineRule="auto"/>
      <w:ind w:left="708"/>
    </w:pPr>
    <w:rPr>
      <w:rFonts w:eastAsia="Times New Roman" w:cs="Times New Roman"/>
      <w:szCs w:val="24"/>
      <w:lang w:eastAsia="zh-CN"/>
    </w:rPr>
  </w:style>
  <w:style w:type="paragraph" w:styleId="af2">
    <w:name w:val="Balloon Text"/>
    <w:basedOn w:val="a0"/>
    <w:link w:val="13"/>
    <w:qFormat/>
    <w:rsid w:val="0007720C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2"/>
    <w:rsid w:val="0007720C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07720C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07720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07720C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3">
    <w:name w:val="header"/>
    <w:basedOn w:val="a0"/>
    <w:link w:val="14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4">
    <w:name w:val="Верхний колонтитул Знак1"/>
    <w:basedOn w:val="a1"/>
    <w:link w:val="af3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07720C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07720C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07720C"/>
    <w:pPr>
      <w:widowControl w:val="0"/>
      <w:shd w:val="clear" w:color="auto" w:fill="FFFFFF"/>
      <w:spacing w:after="0" w:line="269" w:lineRule="exact"/>
      <w:ind w:hanging="340"/>
      <w:jc w:val="right"/>
    </w:pPr>
    <w:rPr>
      <w:rFonts w:eastAsia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customStyle="1" w:styleId="TableHeading">
    <w:name w:val="Table Heading"/>
    <w:basedOn w:val="TableContents"/>
    <w:qFormat/>
    <w:rsid w:val="0007720C"/>
    <w:pPr>
      <w:jc w:val="center"/>
    </w:pPr>
    <w:rPr>
      <w:b/>
      <w:bCs/>
    </w:rPr>
  </w:style>
  <w:style w:type="numbering" w:customStyle="1" w:styleId="WW8Num1">
    <w:name w:val="WW8Num1"/>
    <w:qFormat/>
    <w:rsid w:val="0007720C"/>
  </w:style>
  <w:style w:type="numbering" w:customStyle="1" w:styleId="WW8Num2">
    <w:name w:val="WW8Num2"/>
    <w:qFormat/>
    <w:rsid w:val="0007720C"/>
  </w:style>
  <w:style w:type="numbering" w:customStyle="1" w:styleId="WW8Num3">
    <w:name w:val="WW8Num3"/>
    <w:qFormat/>
    <w:rsid w:val="0007720C"/>
  </w:style>
  <w:style w:type="numbering" w:customStyle="1" w:styleId="WW8Num4">
    <w:name w:val="WW8Num4"/>
    <w:qFormat/>
    <w:rsid w:val="0007720C"/>
  </w:style>
  <w:style w:type="numbering" w:customStyle="1" w:styleId="WW8Num5">
    <w:name w:val="WW8Num5"/>
    <w:qFormat/>
    <w:rsid w:val="0007720C"/>
  </w:style>
  <w:style w:type="numbering" w:customStyle="1" w:styleId="WW8Num6">
    <w:name w:val="WW8Num6"/>
    <w:qFormat/>
    <w:rsid w:val="0007720C"/>
  </w:style>
  <w:style w:type="numbering" w:customStyle="1" w:styleId="WW8Num7">
    <w:name w:val="WW8Num7"/>
    <w:qFormat/>
    <w:rsid w:val="0007720C"/>
  </w:style>
  <w:style w:type="numbering" w:customStyle="1" w:styleId="WW8Num8">
    <w:name w:val="WW8Num8"/>
    <w:qFormat/>
    <w:rsid w:val="0007720C"/>
  </w:style>
  <w:style w:type="numbering" w:customStyle="1" w:styleId="WW8Num9">
    <w:name w:val="WW8Num9"/>
    <w:qFormat/>
    <w:rsid w:val="0007720C"/>
  </w:style>
  <w:style w:type="numbering" w:customStyle="1" w:styleId="WW8Num10">
    <w:name w:val="WW8Num10"/>
    <w:qFormat/>
    <w:rsid w:val="0007720C"/>
  </w:style>
  <w:style w:type="numbering" w:customStyle="1" w:styleId="WW8Num11">
    <w:name w:val="WW8Num11"/>
    <w:qFormat/>
    <w:rsid w:val="0007720C"/>
  </w:style>
  <w:style w:type="numbering" w:customStyle="1" w:styleId="WW8Num12">
    <w:name w:val="WW8Num12"/>
    <w:qFormat/>
    <w:rsid w:val="0007720C"/>
  </w:style>
  <w:style w:type="numbering" w:customStyle="1" w:styleId="WW8Num13">
    <w:name w:val="WW8Num13"/>
    <w:qFormat/>
    <w:rsid w:val="0007720C"/>
  </w:style>
  <w:style w:type="numbering" w:customStyle="1" w:styleId="WW8Num14">
    <w:name w:val="WW8Num14"/>
    <w:qFormat/>
    <w:rsid w:val="0007720C"/>
  </w:style>
  <w:style w:type="numbering" w:customStyle="1" w:styleId="WW8Num15">
    <w:name w:val="WW8Num15"/>
    <w:qFormat/>
    <w:rsid w:val="0007720C"/>
  </w:style>
  <w:style w:type="numbering" w:customStyle="1" w:styleId="WW8Num16">
    <w:name w:val="WW8Num16"/>
    <w:qFormat/>
    <w:rsid w:val="0007720C"/>
  </w:style>
  <w:style w:type="numbering" w:customStyle="1" w:styleId="WW8Num17">
    <w:name w:val="WW8Num17"/>
    <w:qFormat/>
    <w:rsid w:val="0007720C"/>
  </w:style>
  <w:style w:type="numbering" w:customStyle="1" w:styleId="WW8Num18">
    <w:name w:val="WW8Num18"/>
    <w:qFormat/>
    <w:rsid w:val="0007720C"/>
  </w:style>
  <w:style w:type="numbering" w:customStyle="1" w:styleId="WW8Num19">
    <w:name w:val="WW8Num19"/>
    <w:qFormat/>
    <w:rsid w:val="0007720C"/>
  </w:style>
  <w:style w:type="numbering" w:customStyle="1" w:styleId="WW8Num20">
    <w:name w:val="WW8Num20"/>
    <w:qFormat/>
    <w:rsid w:val="0007720C"/>
  </w:style>
  <w:style w:type="numbering" w:customStyle="1" w:styleId="WW8Num21">
    <w:name w:val="WW8Num21"/>
    <w:qFormat/>
    <w:rsid w:val="0007720C"/>
  </w:style>
  <w:style w:type="numbering" w:customStyle="1" w:styleId="WW8Num22">
    <w:name w:val="WW8Num22"/>
    <w:qFormat/>
    <w:rsid w:val="0007720C"/>
  </w:style>
  <w:style w:type="numbering" w:customStyle="1" w:styleId="WW8Num23">
    <w:name w:val="WW8Num23"/>
    <w:qFormat/>
    <w:rsid w:val="0007720C"/>
  </w:style>
  <w:style w:type="numbering" w:customStyle="1" w:styleId="WW8Num24">
    <w:name w:val="WW8Num24"/>
    <w:qFormat/>
    <w:rsid w:val="0007720C"/>
  </w:style>
  <w:style w:type="numbering" w:customStyle="1" w:styleId="WW8Num25">
    <w:name w:val="WW8Num25"/>
    <w:qFormat/>
    <w:rsid w:val="0007720C"/>
  </w:style>
  <w:style w:type="numbering" w:customStyle="1" w:styleId="WW8Num26">
    <w:name w:val="WW8Num26"/>
    <w:qFormat/>
    <w:rsid w:val="0007720C"/>
  </w:style>
  <w:style w:type="numbering" w:customStyle="1" w:styleId="WW8Num27">
    <w:name w:val="WW8Num27"/>
    <w:qFormat/>
    <w:rsid w:val="0007720C"/>
  </w:style>
  <w:style w:type="numbering" w:customStyle="1" w:styleId="WW8Num28">
    <w:name w:val="WW8Num28"/>
    <w:qFormat/>
    <w:rsid w:val="0007720C"/>
  </w:style>
  <w:style w:type="numbering" w:customStyle="1" w:styleId="WW8Num29">
    <w:name w:val="WW8Num29"/>
    <w:qFormat/>
    <w:rsid w:val="0007720C"/>
  </w:style>
  <w:style w:type="numbering" w:customStyle="1" w:styleId="WW8Num30">
    <w:name w:val="WW8Num30"/>
    <w:qFormat/>
    <w:rsid w:val="0007720C"/>
  </w:style>
  <w:style w:type="numbering" w:customStyle="1" w:styleId="WW8Num31">
    <w:name w:val="WW8Num31"/>
    <w:qFormat/>
    <w:rsid w:val="0007720C"/>
  </w:style>
  <w:style w:type="table" w:styleId="af4">
    <w:name w:val="Table Grid"/>
    <w:basedOn w:val="a2"/>
    <w:uiPriority w:val="39"/>
    <w:rsid w:val="00077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OC Heading"/>
    <w:basedOn w:val="1"/>
    <w:next w:val="a0"/>
    <w:uiPriority w:val="39"/>
    <w:unhideWhenUsed/>
    <w:qFormat/>
    <w:rsid w:val="0007720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07720C"/>
    <w:pPr>
      <w:tabs>
        <w:tab w:val="left" w:pos="48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07720C"/>
    <w:pPr>
      <w:spacing w:after="100" w:line="240" w:lineRule="auto"/>
      <w:ind w:left="240"/>
    </w:pPr>
    <w:rPr>
      <w:rFonts w:eastAsia="Times New Roman" w:cs="Times New Roman"/>
      <w:szCs w:val="24"/>
      <w:lang w:eastAsia="zh-CN"/>
    </w:rPr>
  </w:style>
  <w:style w:type="character" w:styleId="af6">
    <w:name w:val="Hyperlink"/>
    <w:basedOn w:val="a1"/>
    <w:uiPriority w:val="99"/>
    <w:unhideWhenUsed/>
    <w:rsid w:val="0007720C"/>
    <w:rPr>
      <w:color w:val="0000FF" w:themeColor="hyperlink"/>
      <w:u w:val="single"/>
    </w:rPr>
  </w:style>
  <w:style w:type="paragraph" w:customStyle="1" w:styleId="af7">
    <w:name w:val="Для таблиц"/>
    <w:basedOn w:val="a0"/>
    <w:uiPriority w:val="99"/>
    <w:qFormat/>
    <w:rsid w:val="0007720C"/>
    <w:pPr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07720C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character" w:styleId="af8">
    <w:name w:val="annotation reference"/>
    <w:basedOn w:val="a1"/>
    <w:uiPriority w:val="99"/>
    <w:semiHidden/>
    <w:unhideWhenUsed/>
    <w:rsid w:val="0007720C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07720C"/>
    <w:pPr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07720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7720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7720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07720C"/>
    <w:rPr>
      <w:rFonts w:cs="Times New Roman"/>
      <w:color w:val="0000FF"/>
      <w:u w:val="single"/>
    </w:rPr>
  </w:style>
  <w:style w:type="paragraph" w:styleId="afd">
    <w:name w:val="Title"/>
    <w:basedOn w:val="a0"/>
    <w:next w:val="a0"/>
    <w:link w:val="afe"/>
    <w:uiPriority w:val="10"/>
    <w:qFormat/>
    <w:rsid w:val="000772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e">
    <w:name w:val="Заголовок Знак"/>
    <w:basedOn w:val="a1"/>
    <w:link w:val="afd"/>
    <w:uiPriority w:val="10"/>
    <w:rsid w:val="0007720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">
    <w:name w:val="footnote text"/>
    <w:basedOn w:val="a0"/>
    <w:link w:val="aff0"/>
    <w:uiPriority w:val="99"/>
    <w:semiHidden/>
    <w:unhideWhenUsed/>
    <w:rsid w:val="0007720C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07720C"/>
    <w:rPr>
      <w:sz w:val="20"/>
      <w:szCs w:val="20"/>
    </w:rPr>
  </w:style>
  <w:style w:type="character" w:styleId="aff1">
    <w:name w:val="footnote reference"/>
    <w:basedOn w:val="a1"/>
    <w:uiPriority w:val="99"/>
    <w:semiHidden/>
    <w:unhideWhenUsed/>
    <w:rsid w:val="0007720C"/>
    <w:rPr>
      <w:vertAlign w:val="superscript"/>
    </w:rPr>
  </w:style>
  <w:style w:type="character" w:customStyle="1" w:styleId="FontStyle22">
    <w:name w:val="Font Style22"/>
    <w:rsid w:val="0007720C"/>
    <w:rPr>
      <w:rFonts w:ascii="Times New Roman" w:hAnsi="Times New Roman" w:cs="Times New Roman"/>
      <w:b/>
      <w:bCs/>
      <w:sz w:val="26"/>
      <w:szCs w:val="26"/>
    </w:rPr>
  </w:style>
  <w:style w:type="paragraph" w:customStyle="1" w:styleId="aff2">
    <w:name w:val="Содержимое таблицы"/>
    <w:basedOn w:val="a0"/>
    <w:rsid w:val="0007720C"/>
    <w:pPr>
      <w:suppressLineNumbers/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styleId="aff3">
    <w:name w:val="No Spacing"/>
    <w:uiPriority w:val="1"/>
    <w:qFormat/>
    <w:rsid w:val="0007720C"/>
    <w:pPr>
      <w:spacing w:after="0" w:line="240" w:lineRule="auto"/>
    </w:pPr>
  </w:style>
  <w:style w:type="paragraph" w:customStyle="1" w:styleId="Style5">
    <w:name w:val="Style5"/>
    <w:basedOn w:val="a0"/>
    <w:uiPriority w:val="99"/>
    <w:rsid w:val="002F2DF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FontStyle13">
    <w:name w:val="Font Style13"/>
    <w:uiPriority w:val="99"/>
    <w:rsid w:val="002F2DF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2">
    <w:name w:val="Style2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C231B0"/>
    <w:pPr>
      <w:widowControl w:val="0"/>
      <w:autoSpaceDE w:val="0"/>
      <w:autoSpaceDN w:val="0"/>
      <w:adjustRightInd w:val="0"/>
      <w:spacing w:after="0" w:line="336" w:lineRule="exact"/>
      <w:ind w:firstLine="893"/>
      <w:jc w:val="both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1">
    <w:name w:val="Font Style11"/>
    <w:uiPriority w:val="99"/>
    <w:rsid w:val="00C231B0"/>
    <w:rPr>
      <w:rFonts w:ascii="Calibri" w:hAnsi="Calibri"/>
      <w:b/>
      <w:sz w:val="26"/>
    </w:rPr>
  </w:style>
  <w:style w:type="character" w:customStyle="1" w:styleId="FontStyle12">
    <w:name w:val="Font Style12"/>
    <w:rsid w:val="00C231B0"/>
    <w:rPr>
      <w:rFonts w:ascii="Calibri" w:hAnsi="Calibri"/>
      <w:sz w:val="26"/>
    </w:rPr>
  </w:style>
  <w:style w:type="character" w:customStyle="1" w:styleId="FontStyle17">
    <w:name w:val="Font Style17"/>
    <w:uiPriority w:val="99"/>
    <w:rsid w:val="00C231B0"/>
    <w:rPr>
      <w:rFonts w:ascii="Calibri" w:hAnsi="Calibri"/>
      <w:sz w:val="26"/>
    </w:rPr>
  </w:style>
  <w:style w:type="paragraph" w:customStyle="1" w:styleId="Style9">
    <w:name w:val="Style9"/>
    <w:basedOn w:val="a0"/>
    <w:uiPriority w:val="99"/>
    <w:rsid w:val="001E4E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5">
    <w:name w:val="Font Style15"/>
    <w:uiPriority w:val="99"/>
    <w:rsid w:val="001E4EF3"/>
    <w:rPr>
      <w:rFonts w:ascii="Calibri" w:hAnsi="Calibri"/>
      <w:i/>
      <w:sz w:val="18"/>
    </w:rPr>
  </w:style>
  <w:style w:type="character" w:styleId="aff4">
    <w:name w:val="Strong"/>
    <w:basedOn w:val="a1"/>
    <w:uiPriority w:val="22"/>
    <w:qFormat/>
    <w:rsid w:val="00C445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ail.yandex.ru/re.jsx?h=a,oqRY6-Xsjn27EFYzVJfkBg&amp;l=aHR0cDovL3huLS04MGFidWNqaWliaHY5YS54bi0tcDFhaS8" TargetMode="External"/><Relationship Id="rId18" Type="http://schemas.openxmlformats.org/officeDocument/2006/relationships/hyperlink" Target="https://mail.yandex.ru/re.jsx?h=a,yrlHhwUWSrCbtEbbTCzDtg&amp;l=aHR0cDovL25hcmsucnUv" TargetMode="External"/><Relationship Id="rId26" Type="http://schemas.openxmlformats.org/officeDocument/2006/relationships/hyperlink" Target="https://openedu.ru/course/" TargetMode="External"/><Relationship Id="rId39" Type="http://schemas.openxmlformats.org/officeDocument/2006/relationships/hyperlink" Target="https://mail.yandex.ru/re.jsx?h=a,ZhDMHTIP_vEuF3x7CSBRQg&amp;l=aHR0cDovL25vdHktdHV0LnJ1L2NhdGVnb3J5L2JpYmxpb3Rla2EvZnAv" TargetMode="External"/><Relationship Id="rId21" Type="http://schemas.openxmlformats.org/officeDocument/2006/relationships/hyperlink" Target="https://mail.yandex.ru/re.jsx?h=a,rDWtmmxs9WE1efiOjpBJbg&amp;l=aHR0cHM6Ly93d3cuY3VsdHVyZS5ydS8" TargetMode="External"/><Relationship Id="rId34" Type="http://schemas.openxmlformats.org/officeDocument/2006/relationships/hyperlink" Target="https://rucont.ru/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ail.yandex.ru/re.jsx?h=a,loLvY9V4HqcX-IRJaxmmhg&amp;l=aHR0cDovL2Znb3N2by5ydS8" TargetMode="External"/><Relationship Id="rId20" Type="http://schemas.openxmlformats.org/officeDocument/2006/relationships/hyperlink" Target="https://mail.yandex.ru/re.jsx?h=a,W_eIR0SnY1p7M4SQQgE5yQ&amp;l=aHR0cDovL3dpbmRvdy5lZHUucnUv" TargetMode="External"/><Relationship Id="rId29" Type="http://schemas.openxmlformats.org/officeDocument/2006/relationships/hyperlink" Target="http://fcior.edu.ru/" TargetMode="External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gik.org/sveden/education/" TargetMode="External"/><Relationship Id="rId24" Type="http://schemas.openxmlformats.org/officeDocument/2006/relationships/hyperlink" Target="http://elib.mgik.org/ExtSearch.asp/" TargetMode="External"/><Relationship Id="rId32" Type="http://schemas.openxmlformats.org/officeDocument/2006/relationships/hyperlink" Target="https://mail.yandex.ru/re.jsx?h=a,e8NqQxOLjZSBEqcJUfR-Rg&amp;l=aHR0cDovL3d3dy5iaWJsaW8tb25saW5lLnJ1Lw" TargetMode="External"/><Relationship Id="rId37" Type="http://schemas.openxmlformats.org/officeDocument/2006/relationships/hyperlink" Target="https://mail.yandex.ru/re.jsx?h=a,fj6MNu0xrt5cd9uzfPFYTg&amp;l=aHR0cDovL21tay1mb3J1bS5jb20vZm9ydW1kaXNwbGF5LnBocD9mPTIxNg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mail.yandex.ru/re.jsx?h=a,xZPVM6EB6pbySohGrK90zg&amp;l=aHR0cDovL2t1bHR1cmEubW9zLnJ1Lw" TargetMode="External"/><Relationship Id="rId23" Type="http://schemas.openxmlformats.org/officeDocument/2006/relationships/hyperlink" Target="http://lib.mgik.org/elektronnye-resursy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s://mail.yandex.ru/re.jsx?h=a,mn-_cZNMVJ6mEf03GN8vCQ&amp;l=aHR0cDovL25vdGVzLnRhcmFrYW5vdi5uZXQv" TargetMode="External"/><Relationship Id="rId10" Type="http://schemas.openxmlformats.org/officeDocument/2006/relationships/hyperlink" Target="http://www.mgik.org/sveden/education/" TargetMode="External"/><Relationship Id="rId19" Type="http://schemas.openxmlformats.org/officeDocument/2006/relationships/hyperlink" Target="https://mail.yandex.ru/re.jsx?h=a,qPsxc8jCgtRvG2kVP6Cq_A&amp;l=aHR0cDovL3d3dy5lZHUucnUv" TargetMode="External"/><Relationship Id="rId31" Type="http://schemas.openxmlformats.org/officeDocument/2006/relationships/hyperlink" Target="http://e.lanboo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gik.org/sveden/education/" TargetMode="External"/><Relationship Id="rId14" Type="http://schemas.openxmlformats.org/officeDocument/2006/relationships/hyperlink" Target="http://www.mkrf.ru/" TargetMode="External"/><Relationship Id="rId22" Type="http://schemas.openxmlformats.org/officeDocument/2006/relationships/hyperlink" Target="http://www.consultant.ru/" TargetMode="External"/><Relationship Id="rId27" Type="http://schemas.openxmlformats.org/officeDocument/2006/relationships/hyperlink" Target="https://www.culture.ru/" TargetMode="External"/><Relationship Id="rId30" Type="http://schemas.openxmlformats.org/officeDocument/2006/relationships/hyperlink" Target="https://mail.yandex.ru/re.jsx?h=a,GJ63Nn6AK-8JT-FN-sRxyA&amp;l=aHR0cDovL2VsaWJyYXJ5LnJ1Lw" TargetMode="External"/><Relationship Id="rId35" Type="http://schemas.openxmlformats.org/officeDocument/2006/relationships/hyperlink" Target="https://mail.yandex.ru/re.jsx?h=a,D8MNutPx5dFOz786f5AerQ&amp;l=aHR0cDovL2ltc2xwLm9yZy93aWtpL01haW5fUGFnZQ" TargetMode="External"/><Relationship Id="rId43" Type="http://schemas.openxmlformats.org/officeDocument/2006/relationships/theme" Target="theme/theme1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://www.mgik.org/sveden/education/" TargetMode="External"/><Relationship Id="rId17" Type="http://schemas.openxmlformats.org/officeDocument/2006/relationships/hyperlink" Target="https://mail.yandex.ru/re.jsx?h=a,GTkI31_COBT0v5RbeHATOg&amp;l=aHR0cDovL3Byb2ZzdGFuZGFydC5yb3NtaW50cnVkLnJ1L29ic2hjaGl5aW5mb3JtYXRzaW9ubnl5LWJsb2svbmF0c2lvbmFsbnl5LXJlZXN0cnByb2Zlc3Npb25hbG55a2gtc3RhbmRhcnRvdi9yZWVzdHItcHJvZmVzc2lvbmFsbnlraHN0YW5kYXJ0b3Yv" TargetMode="External"/><Relationship Id="rId25" Type="http://schemas.openxmlformats.org/officeDocument/2006/relationships/hyperlink" Target="http://window.edu.ru/" TargetMode="External"/><Relationship Id="rId33" Type="http://schemas.openxmlformats.org/officeDocument/2006/relationships/hyperlink" Target="http://www.bibliorossica.com/" TargetMode="External"/><Relationship Id="rId38" Type="http://schemas.openxmlformats.org/officeDocument/2006/relationships/hyperlink" Target="http://nlib.org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3ACF9-31E2-4FA4-8F4F-0FE9C6C7F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37</Pages>
  <Words>10286</Words>
  <Characters>58631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Делий Павел Юрьевич</dc:creator>
  <cp:lastModifiedBy>Ольга Александровна Всехсвятская</cp:lastModifiedBy>
  <cp:revision>136</cp:revision>
  <cp:lastPrinted>2020-12-04T17:01:00Z</cp:lastPrinted>
  <dcterms:created xsi:type="dcterms:W3CDTF">2019-03-01T09:58:00Z</dcterms:created>
  <dcterms:modified xsi:type="dcterms:W3CDTF">2022-09-09T09:24:00Z</dcterms:modified>
</cp:coreProperties>
</file>